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EBF72" w14:textId="3801AE56" w:rsidR="002522B6" w:rsidRPr="004A6076" w:rsidRDefault="002522B6" w:rsidP="002522B6">
      <w:pPr>
        <w:suppressAutoHyphens/>
        <w:spacing w:after="120" w:line="288" w:lineRule="auto"/>
        <w:jc w:val="right"/>
        <w:rPr>
          <w:rFonts w:eastAsia="Times New Roman"/>
          <w:bCs/>
          <w:sz w:val="16"/>
          <w:szCs w:val="16"/>
          <w:lang w:eastAsia="zh-CN"/>
        </w:rPr>
      </w:pPr>
      <w:r w:rsidRPr="004A6076">
        <w:rPr>
          <w:rFonts w:eastAsia="Times New Roman"/>
          <w:bCs/>
          <w:sz w:val="16"/>
          <w:szCs w:val="16"/>
          <w:lang w:eastAsia="zh-CN"/>
        </w:rPr>
        <w:t>Załącznik nr 2 do ZO-10/20/BD</w:t>
      </w:r>
      <w:bookmarkStart w:id="0" w:name="_GoBack"/>
      <w:bookmarkEnd w:id="0"/>
    </w:p>
    <w:p w14:paraId="3E3AAF84" w14:textId="2F262433" w:rsidR="002611F4" w:rsidRPr="002611F4" w:rsidRDefault="002611F4" w:rsidP="009250D5">
      <w:pPr>
        <w:suppressAutoHyphens/>
        <w:spacing w:after="120" w:line="288" w:lineRule="auto"/>
        <w:jc w:val="center"/>
        <w:rPr>
          <w:rFonts w:eastAsia="Times New Roman"/>
          <w:b/>
          <w:bCs/>
          <w:lang w:eastAsia="zh-CN"/>
        </w:rPr>
      </w:pPr>
      <w:r>
        <w:rPr>
          <w:rFonts w:eastAsia="Times New Roman"/>
          <w:b/>
          <w:bCs/>
          <w:lang w:eastAsia="zh-CN"/>
        </w:rPr>
        <w:t>UMOWA  NR ……. /……………</w:t>
      </w:r>
    </w:p>
    <w:p w14:paraId="6C6C2701" w14:textId="77777777" w:rsidR="002611F4" w:rsidRPr="002611F4" w:rsidRDefault="002611F4" w:rsidP="002611F4">
      <w:pPr>
        <w:suppressAutoHyphens/>
        <w:spacing w:line="288" w:lineRule="auto"/>
        <w:jc w:val="center"/>
        <w:rPr>
          <w:rFonts w:eastAsia="Times New Roman"/>
          <w:b/>
          <w:bCs/>
          <w:lang w:eastAsia="zh-CN"/>
        </w:rPr>
      </w:pPr>
    </w:p>
    <w:p w14:paraId="719CC387" w14:textId="04B8BDFB" w:rsidR="002611F4" w:rsidRPr="002611F4" w:rsidRDefault="002611F4" w:rsidP="002611F4">
      <w:pPr>
        <w:suppressAutoHyphens/>
        <w:spacing w:line="288" w:lineRule="auto"/>
        <w:rPr>
          <w:rFonts w:eastAsia="Times New Roman"/>
          <w:bCs/>
          <w:lang w:eastAsia="zh-CN"/>
        </w:rPr>
      </w:pPr>
      <w:r>
        <w:rPr>
          <w:rFonts w:eastAsia="Times New Roman"/>
          <w:bCs/>
          <w:lang w:eastAsia="zh-CN"/>
        </w:rPr>
        <w:t>z</w:t>
      </w:r>
      <w:r w:rsidRPr="002611F4">
        <w:rPr>
          <w:rFonts w:eastAsia="Times New Roman"/>
          <w:bCs/>
          <w:lang w:eastAsia="zh-CN"/>
        </w:rPr>
        <w:t>awarta w dniu  …………………..…… roku w Warszawie pomiędzy:</w:t>
      </w:r>
    </w:p>
    <w:p w14:paraId="4DBB1D77" w14:textId="212997C8" w:rsidR="002611F4" w:rsidRPr="002611F4" w:rsidRDefault="002611F4" w:rsidP="004E106D">
      <w:pPr>
        <w:suppressAutoHyphens/>
        <w:spacing w:after="0" w:line="288" w:lineRule="auto"/>
        <w:ind w:left="0" w:right="6" w:firstLine="0"/>
        <w:rPr>
          <w:rFonts w:eastAsia="Times New Roman"/>
          <w:bCs/>
          <w:lang w:eastAsia="zh-CN"/>
        </w:rPr>
      </w:pPr>
      <w:r w:rsidRPr="002611F4">
        <w:rPr>
          <w:rFonts w:eastAsia="Times New Roman"/>
          <w:b/>
          <w:bCs/>
          <w:lang w:eastAsia="zh-CN"/>
        </w:rPr>
        <w:t xml:space="preserve">Narodowym Instytutem Onkologii im. Marii </w:t>
      </w:r>
      <w:proofErr w:type="spellStart"/>
      <w:r w:rsidRPr="002611F4">
        <w:rPr>
          <w:rFonts w:eastAsia="Times New Roman"/>
          <w:b/>
          <w:bCs/>
          <w:lang w:eastAsia="zh-CN"/>
        </w:rPr>
        <w:t>Skłodowskie</w:t>
      </w:r>
      <w:r>
        <w:rPr>
          <w:rFonts w:eastAsia="Times New Roman"/>
          <w:b/>
          <w:bCs/>
          <w:lang w:eastAsia="zh-CN"/>
        </w:rPr>
        <w:t>j-Curie</w:t>
      </w:r>
      <w:proofErr w:type="spellEnd"/>
      <w:r>
        <w:rPr>
          <w:rFonts w:eastAsia="Times New Roman"/>
          <w:b/>
          <w:bCs/>
          <w:lang w:eastAsia="zh-CN"/>
        </w:rPr>
        <w:t xml:space="preserve"> – Państwowym Instytutem </w:t>
      </w:r>
      <w:r w:rsidRPr="002611F4">
        <w:rPr>
          <w:rFonts w:eastAsia="Times New Roman"/>
          <w:b/>
          <w:bCs/>
          <w:lang w:eastAsia="zh-CN"/>
        </w:rPr>
        <w:t xml:space="preserve">Badawczym </w:t>
      </w:r>
      <w:r w:rsidRPr="002611F4">
        <w:rPr>
          <w:rFonts w:eastAsia="Times New Roman"/>
          <w:bCs/>
          <w:lang w:eastAsia="zh-CN"/>
        </w:rPr>
        <w:t xml:space="preserve">z siedzibą w Warszawie, adres: 02-781 Warszawa, ul. W.K. Roentgena 5, wpisanym do Rejestru Przedsiębiorców Krajowego Rejestru Sądowego prowadzonego przez Sąd Rejonowy dla m.st. Warszawy, XII Wydział Gospodarczy Krajowego Rejestru Sądowego pod nr KRS 0000144803, NIP 525-000-80-57, Regon 000288366, zwanym dalej </w:t>
      </w:r>
      <w:r w:rsidRPr="002611F4">
        <w:rPr>
          <w:rFonts w:eastAsia="Times New Roman"/>
          <w:b/>
          <w:bCs/>
          <w:lang w:eastAsia="zh-CN"/>
        </w:rPr>
        <w:t xml:space="preserve">„Zamawiającym”, </w:t>
      </w:r>
      <w:r w:rsidRPr="002611F4">
        <w:rPr>
          <w:rFonts w:eastAsia="Times New Roman"/>
          <w:bCs/>
          <w:lang w:eastAsia="zh-CN"/>
        </w:rPr>
        <w:t>którego reprezentuje:</w:t>
      </w:r>
    </w:p>
    <w:p w14:paraId="1E66324D" w14:textId="3E5CFCF5" w:rsidR="002611F4" w:rsidRPr="002611F4" w:rsidRDefault="002611F4" w:rsidP="002611F4">
      <w:pPr>
        <w:suppressAutoHyphens/>
        <w:spacing w:line="288" w:lineRule="auto"/>
        <w:rPr>
          <w:rFonts w:eastAsia="Times New Roman"/>
          <w:bCs/>
          <w:lang w:eastAsia="zh-CN"/>
        </w:rPr>
      </w:pPr>
      <w:r w:rsidRPr="002611F4">
        <w:rPr>
          <w:rFonts w:eastAsia="Times New Roman"/>
          <w:bCs/>
          <w:lang w:eastAsia="zh-CN"/>
        </w:rPr>
        <w:t>………………………………………….…………………………………………..…………………………</w:t>
      </w:r>
    </w:p>
    <w:p w14:paraId="51A4862B" w14:textId="77777777" w:rsidR="002611F4" w:rsidRPr="002611F4" w:rsidRDefault="002611F4" w:rsidP="002611F4">
      <w:pPr>
        <w:suppressAutoHyphens/>
        <w:spacing w:line="288" w:lineRule="auto"/>
        <w:rPr>
          <w:rFonts w:eastAsia="Times New Roman"/>
          <w:bCs/>
          <w:lang w:eastAsia="zh-CN"/>
        </w:rPr>
      </w:pPr>
      <w:r w:rsidRPr="002611F4">
        <w:rPr>
          <w:rFonts w:eastAsia="Times New Roman"/>
          <w:bCs/>
          <w:lang w:eastAsia="zh-CN"/>
        </w:rPr>
        <w:t xml:space="preserve">a: </w:t>
      </w:r>
    </w:p>
    <w:p w14:paraId="5ADC4456" w14:textId="7C381ED4" w:rsidR="002611F4" w:rsidRDefault="002611F4" w:rsidP="004E106D">
      <w:pPr>
        <w:suppressAutoHyphens/>
        <w:spacing w:after="0" w:line="288" w:lineRule="auto"/>
        <w:ind w:left="0" w:right="6" w:firstLine="0"/>
        <w:rPr>
          <w:rFonts w:eastAsia="Times New Roman"/>
          <w:bCs/>
          <w:lang w:eastAsia="zh-CN"/>
        </w:rPr>
      </w:pPr>
      <w:r>
        <w:rPr>
          <w:rFonts w:eastAsia="Times New Roman"/>
          <w:bCs/>
          <w:lang w:eastAsia="zh-CN"/>
        </w:rPr>
        <w:t>……………………</w:t>
      </w:r>
      <w:r w:rsidRPr="002611F4">
        <w:rPr>
          <w:rFonts w:eastAsia="Times New Roman"/>
          <w:bCs/>
          <w:lang w:eastAsia="zh-CN"/>
        </w:rPr>
        <w:t>…………………………</w:t>
      </w:r>
      <w:r>
        <w:rPr>
          <w:rFonts w:eastAsia="Times New Roman"/>
          <w:bCs/>
          <w:lang w:eastAsia="zh-CN"/>
        </w:rPr>
        <w:t xml:space="preserve">………..………….adres: ……………………………….… </w:t>
      </w:r>
      <w:r w:rsidRPr="002611F4">
        <w:rPr>
          <w:rFonts w:eastAsia="Times New Roman"/>
          <w:bCs/>
          <w:lang w:eastAsia="zh-CN"/>
        </w:rPr>
        <w:t xml:space="preserve">wpisaną/wpisanym do: Rejestru ………………………………. Krajowego Rejestru Sądowego prowadzonego przez Sąd Rejonowy w……………………., …………….…… Wydział Gospodarczy Krajowego Rejestru Sądowego pod nr: KRS ............., NIP ………..., Regon ……… wysokość kapitału zakładowego …………………… PLN* lub …………., prowadzącą/prowadzącym działalność gospodarczą pod firmą:……………….., adres prowadzenia działalności ………., wpisaną/wpisanym do Centralnej Ewidencji i Informacji o Działalności Gospodarczej, NIP ......, Regon ............*, zwaną/zwanym dalej </w:t>
      </w:r>
      <w:r w:rsidRPr="002611F4">
        <w:rPr>
          <w:rFonts w:eastAsia="Times New Roman"/>
          <w:b/>
          <w:bCs/>
          <w:lang w:eastAsia="zh-CN"/>
        </w:rPr>
        <w:t>„Wykonawcą”,</w:t>
      </w:r>
      <w:r w:rsidRPr="002611F4">
        <w:rPr>
          <w:rFonts w:eastAsia="Times New Roman"/>
          <w:bCs/>
          <w:lang w:eastAsia="zh-CN"/>
        </w:rPr>
        <w:t xml:space="preserve"> którego </w:t>
      </w:r>
      <w:r>
        <w:rPr>
          <w:rFonts w:eastAsia="Times New Roman"/>
          <w:bCs/>
          <w:lang w:eastAsia="zh-CN"/>
        </w:rPr>
        <w:t>reprezentuje:</w:t>
      </w:r>
    </w:p>
    <w:p w14:paraId="4B00E403" w14:textId="185B8510" w:rsidR="002611F4" w:rsidRPr="002611F4" w:rsidRDefault="002611F4" w:rsidP="002611F4">
      <w:pPr>
        <w:suppressAutoHyphens/>
        <w:spacing w:line="288" w:lineRule="auto"/>
        <w:ind w:left="0" w:firstLine="0"/>
        <w:rPr>
          <w:rFonts w:eastAsia="Times New Roman"/>
          <w:bCs/>
          <w:lang w:eastAsia="zh-CN"/>
        </w:rPr>
      </w:pPr>
      <w:r>
        <w:rPr>
          <w:rFonts w:eastAsia="Times New Roman"/>
          <w:bCs/>
          <w:lang w:eastAsia="zh-CN"/>
        </w:rPr>
        <w:t>………………………………………………………………………………………………………………….</w:t>
      </w:r>
    </w:p>
    <w:p w14:paraId="0A0C8471" w14:textId="61D8D443" w:rsidR="002611F4" w:rsidRPr="00711F84" w:rsidRDefault="00711F84" w:rsidP="004E106D">
      <w:pPr>
        <w:pStyle w:val="Tekstpodstawowy2"/>
        <w:spacing w:after="0" w:line="288" w:lineRule="auto"/>
        <w:contextualSpacing/>
        <w:jc w:val="both"/>
        <w:rPr>
          <w:rFonts w:ascii="Arial" w:hAnsi="Arial" w:cs="Arial"/>
          <w:sz w:val="21"/>
          <w:szCs w:val="21"/>
        </w:rPr>
      </w:pPr>
      <w:r w:rsidRPr="00711F84">
        <w:rPr>
          <w:rFonts w:ascii="Arial" w:hAnsi="Arial" w:cs="Arial"/>
          <w:sz w:val="21"/>
          <w:szCs w:val="21"/>
        </w:rPr>
        <w:t xml:space="preserve">Umowa została zawarta na podstawie art. 4 pkt 8 ustawy Prawo zamówień publicznych z uwagi </w:t>
      </w:r>
      <w:r w:rsidRPr="00711F84">
        <w:rPr>
          <w:rFonts w:ascii="Arial" w:hAnsi="Arial" w:cs="Arial"/>
          <w:sz w:val="21"/>
          <w:szCs w:val="21"/>
        </w:rPr>
        <w:br/>
        <w:t>na wartość zamówienia nieprzekraczającą wyrażonej w złotych r</w:t>
      </w:r>
      <w:r>
        <w:rPr>
          <w:rFonts w:ascii="Arial" w:hAnsi="Arial" w:cs="Arial"/>
          <w:sz w:val="21"/>
          <w:szCs w:val="21"/>
        </w:rPr>
        <w:t>ównowartości kwoty 30 000 euro, w wyniku przeprowadzenia procedury zapytania ofertowego nr ……………………………………….</w:t>
      </w:r>
    </w:p>
    <w:p w14:paraId="5653FB5C" w14:textId="77777777" w:rsidR="00711F84" w:rsidRPr="009250D5" w:rsidRDefault="00711F84">
      <w:pPr>
        <w:pStyle w:val="Nagwek1"/>
        <w:rPr>
          <w:sz w:val="10"/>
          <w:szCs w:val="10"/>
        </w:rPr>
      </w:pPr>
    </w:p>
    <w:p w14:paraId="7EF0C2F8" w14:textId="3E2DACAC" w:rsidR="00006C7E" w:rsidRDefault="00F10BD5">
      <w:pPr>
        <w:pStyle w:val="Nagwek1"/>
      </w:pPr>
      <w:r>
        <w:t>§</w:t>
      </w:r>
      <w:r w:rsidR="00B248C7">
        <w:t xml:space="preserve"> 1</w:t>
      </w:r>
      <w:r>
        <w:t xml:space="preserve"> Definicje </w:t>
      </w:r>
    </w:p>
    <w:p w14:paraId="757491F0" w14:textId="6EDEDD46" w:rsidR="00006C7E" w:rsidRDefault="00F10BD5" w:rsidP="004E106D">
      <w:pPr>
        <w:numPr>
          <w:ilvl w:val="0"/>
          <w:numId w:val="1"/>
        </w:numPr>
        <w:spacing w:after="0" w:line="302" w:lineRule="auto"/>
        <w:ind w:right="0" w:hanging="454"/>
        <w:contextualSpacing/>
      </w:pPr>
      <w:r>
        <w:t xml:space="preserve">W niniejszej umowie, następujące wyrażenia i określenia, będą miały znaczenie zgodnie </w:t>
      </w:r>
      <w:r w:rsidR="00711F84">
        <w:br/>
      </w:r>
      <w:r>
        <w:t xml:space="preserve">z podanymi poniżej definicjami:  </w:t>
      </w:r>
    </w:p>
    <w:p w14:paraId="140F891E" w14:textId="77777777" w:rsidR="00006C7E" w:rsidRPr="001F7778" w:rsidRDefault="00F10BD5" w:rsidP="004E106D">
      <w:pPr>
        <w:pStyle w:val="Akapitzlist"/>
        <w:numPr>
          <w:ilvl w:val="0"/>
          <w:numId w:val="12"/>
        </w:numPr>
        <w:spacing w:after="0" w:line="302" w:lineRule="auto"/>
      </w:pPr>
      <w:r w:rsidRPr="001F7778">
        <w:t xml:space="preserve">Producent </w:t>
      </w:r>
      <w:proofErr w:type="spellStart"/>
      <w:r w:rsidR="009A7F6B">
        <w:t>mini</w:t>
      </w:r>
      <w:r w:rsidR="001F7778">
        <w:t>IRIS</w:t>
      </w:r>
      <w:proofErr w:type="spellEnd"/>
      <w:r w:rsidRPr="001F7778">
        <w:t xml:space="preserve"> – producent Oprogramowania </w:t>
      </w:r>
      <w:proofErr w:type="spellStart"/>
      <w:r w:rsidR="001F7778">
        <w:t>miniIRIS</w:t>
      </w:r>
      <w:proofErr w:type="spellEnd"/>
      <w:r w:rsidRPr="001F7778">
        <w:t xml:space="preserve"> – </w:t>
      </w:r>
      <w:r w:rsidR="001F7778">
        <w:t>medi.com Sp. z o .o.</w:t>
      </w:r>
      <w:r w:rsidRPr="001F7778">
        <w:t xml:space="preserve">; </w:t>
      </w:r>
    </w:p>
    <w:p w14:paraId="330C1127" w14:textId="77777777" w:rsidR="00006C7E" w:rsidRPr="001F7778" w:rsidRDefault="00F10BD5" w:rsidP="004E106D">
      <w:pPr>
        <w:pStyle w:val="Akapitzlist"/>
        <w:numPr>
          <w:ilvl w:val="0"/>
          <w:numId w:val="12"/>
        </w:numPr>
        <w:spacing w:after="0" w:line="302" w:lineRule="auto"/>
      </w:pPr>
      <w:r w:rsidRPr="001F7778">
        <w:t>Oprogramowanie</w:t>
      </w:r>
      <w:r w:rsidR="001F7778">
        <w:t xml:space="preserve"> </w:t>
      </w:r>
      <w:proofErr w:type="spellStart"/>
      <w:r w:rsidR="001F7778">
        <w:t>miniIRIS</w:t>
      </w:r>
      <w:proofErr w:type="spellEnd"/>
      <w:r w:rsidRPr="001F7778">
        <w:t xml:space="preserve"> – oprogramowanie, którego licencj</w:t>
      </w:r>
      <w:r w:rsidR="001F7778">
        <w:t>a</w:t>
      </w:r>
      <w:r w:rsidRPr="001F7778">
        <w:t xml:space="preserve"> został</w:t>
      </w:r>
      <w:r w:rsidR="001F7778">
        <w:t>a</w:t>
      </w:r>
      <w:r w:rsidRPr="001F7778">
        <w:t xml:space="preserve"> nabyt</w:t>
      </w:r>
      <w:r w:rsidR="001F7778">
        <w:t>a</w:t>
      </w:r>
      <w:r w:rsidRPr="001F7778">
        <w:t xml:space="preserve"> przez </w:t>
      </w:r>
    </w:p>
    <w:p w14:paraId="3797ACBA" w14:textId="512932F1" w:rsidR="00D76B8C" w:rsidRDefault="00F10BD5" w:rsidP="004E106D">
      <w:pPr>
        <w:pStyle w:val="Akapitzlist"/>
        <w:spacing w:after="0" w:line="302" w:lineRule="auto"/>
        <w:ind w:firstLine="0"/>
      </w:pPr>
      <w:r w:rsidRPr="001F7778">
        <w:t>Zamawiającego od Wykonawcy na podstawie odrębn</w:t>
      </w:r>
      <w:r w:rsidR="001F7778">
        <w:t>ej</w:t>
      </w:r>
      <w:r w:rsidRPr="001F7778">
        <w:t xml:space="preserve"> um</w:t>
      </w:r>
      <w:r w:rsidR="001F7778">
        <w:t>owy</w:t>
      </w:r>
      <w:r w:rsidRPr="001F7778">
        <w:t xml:space="preserve"> (Um</w:t>
      </w:r>
      <w:r w:rsidR="001F7778">
        <w:t>owy</w:t>
      </w:r>
      <w:r w:rsidRPr="001F7778">
        <w:t xml:space="preserve"> Licencyjn</w:t>
      </w:r>
      <w:r w:rsidR="001F7778">
        <w:t>ej</w:t>
      </w:r>
      <w:r w:rsidRPr="001F7778">
        <w:t>)</w:t>
      </w:r>
      <w:r w:rsidR="00D76B8C">
        <w:t xml:space="preserve">, </w:t>
      </w:r>
      <w:r w:rsidR="00D76B8C">
        <w:br/>
        <w:t xml:space="preserve">tj. Oprogramowania </w:t>
      </w:r>
      <w:proofErr w:type="spellStart"/>
      <w:r w:rsidR="00D76B8C">
        <w:t>miniIRIS</w:t>
      </w:r>
      <w:proofErr w:type="spellEnd"/>
      <w:r w:rsidR="00D76B8C">
        <w:t xml:space="preserve"> o numerze licencji 1208-0144 oraz 1208-0145;</w:t>
      </w:r>
    </w:p>
    <w:p w14:paraId="5F19F1A3" w14:textId="4FB51A18" w:rsidR="001F7778" w:rsidRDefault="00F10BD5" w:rsidP="004E106D">
      <w:pPr>
        <w:pStyle w:val="Akapitzlist"/>
        <w:numPr>
          <w:ilvl w:val="0"/>
          <w:numId w:val="12"/>
        </w:numPr>
        <w:spacing w:after="0" w:line="302" w:lineRule="auto"/>
      </w:pPr>
      <w:r w:rsidRPr="001F7778">
        <w:t xml:space="preserve">Serwis Oprogramowania </w:t>
      </w:r>
      <w:proofErr w:type="spellStart"/>
      <w:r w:rsidR="001F7778">
        <w:t>miniIRIS</w:t>
      </w:r>
      <w:proofErr w:type="spellEnd"/>
      <w:r w:rsidRPr="001F7778">
        <w:t xml:space="preserve"> (wsparcia licencji) – usługa pomocy technicznej, </w:t>
      </w:r>
      <w:r w:rsidR="001F7778">
        <w:t xml:space="preserve">pomocy w </w:t>
      </w:r>
      <w:r w:rsidRPr="001F7778">
        <w:t>aktualizacji</w:t>
      </w:r>
      <w:r w:rsidR="001F7778">
        <w:t xml:space="preserve"> </w:t>
      </w:r>
      <w:r w:rsidRPr="001F7778">
        <w:t xml:space="preserve">oraz usuwanie </w:t>
      </w:r>
      <w:r w:rsidR="001F7778">
        <w:t>b</w:t>
      </w:r>
      <w:r w:rsidRPr="001F7778">
        <w:t xml:space="preserve">łędów w Oprogramowaniu, której warunki zostały opisane </w:t>
      </w:r>
      <w:r w:rsidR="00D76B8C">
        <w:br/>
      </w:r>
      <w:r w:rsidRPr="001F7778">
        <w:t xml:space="preserve">w </w:t>
      </w:r>
      <w:r w:rsidR="001F7778">
        <w:t>Umowie Licencyjnej</w:t>
      </w:r>
      <w:r w:rsidR="00D76B8C">
        <w:t>;</w:t>
      </w:r>
    </w:p>
    <w:p w14:paraId="0157D64E" w14:textId="5660A0DA" w:rsidR="00006C7E" w:rsidRPr="001F7778" w:rsidRDefault="00F10BD5" w:rsidP="004E106D">
      <w:pPr>
        <w:pStyle w:val="Akapitzlist"/>
        <w:numPr>
          <w:ilvl w:val="0"/>
          <w:numId w:val="12"/>
        </w:numPr>
        <w:spacing w:after="0" w:line="302" w:lineRule="auto"/>
      </w:pPr>
      <w:r w:rsidRPr="001F7778">
        <w:t xml:space="preserve">Dzień roboczy – okres w godzinach </w:t>
      </w:r>
      <w:r w:rsidR="00465EA7">
        <w:t>8</w:t>
      </w:r>
      <w:r w:rsidR="001F7778" w:rsidRPr="001F7778">
        <w:t>.0</w:t>
      </w:r>
      <w:r w:rsidRPr="001F7778">
        <w:t>0 – 1</w:t>
      </w:r>
      <w:r w:rsidR="00465EA7">
        <w:t>6</w:t>
      </w:r>
      <w:r w:rsidR="001F7778" w:rsidRPr="001F7778">
        <w:t>.00</w:t>
      </w:r>
      <w:r w:rsidRPr="001F7778">
        <w:t xml:space="preserve"> z wyłączeniem dni ustawowo wolnych </w:t>
      </w:r>
      <w:r w:rsidR="00465EA7">
        <w:br/>
      </w:r>
      <w:r w:rsidRPr="001F7778">
        <w:t xml:space="preserve">od </w:t>
      </w:r>
      <w:r w:rsidR="00465EA7">
        <w:t>pracy</w:t>
      </w:r>
      <w:r w:rsidRPr="001F7778">
        <w:t xml:space="preserve">;  </w:t>
      </w:r>
    </w:p>
    <w:p w14:paraId="21C52AE1" w14:textId="0EE14558" w:rsidR="00006C7E" w:rsidRPr="001F7778" w:rsidRDefault="00F10BD5" w:rsidP="004E106D">
      <w:pPr>
        <w:pStyle w:val="Akapitzlist"/>
        <w:numPr>
          <w:ilvl w:val="0"/>
          <w:numId w:val="12"/>
        </w:numPr>
        <w:spacing w:after="0" w:line="302" w:lineRule="auto"/>
      </w:pPr>
      <w:r w:rsidRPr="001F7778">
        <w:t xml:space="preserve">Błąd  – oznacza wystąpienie w Oprogramowaniu </w:t>
      </w:r>
      <w:proofErr w:type="spellStart"/>
      <w:r w:rsidR="001F7778">
        <w:t>miniIRIS</w:t>
      </w:r>
      <w:proofErr w:type="spellEnd"/>
      <w:r w:rsidR="00D76B8C">
        <w:t xml:space="preserve"> wady</w:t>
      </w:r>
      <w:r w:rsidRPr="001F7778">
        <w:t xml:space="preserve"> powodującej utrudnienie w używaniu Oprogramowania </w:t>
      </w:r>
      <w:proofErr w:type="spellStart"/>
      <w:r w:rsidR="008478D9">
        <w:t>miniIRIS</w:t>
      </w:r>
      <w:proofErr w:type="spellEnd"/>
      <w:r w:rsidRPr="001F7778">
        <w:t xml:space="preserve"> lub uniemożliwienie używania Oprogramowania </w:t>
      </w:r>
      <w:proofErr w:type="spellStart"/>
      <w:r w:rsidR="008478D9">
        <w:t>miniIRIS</w:t>
      </w:r>
      <w:proofErr w:type="spellEnd"/>
      <w:r w:rsidRPr="001F7778">
        <w:t xml:space="preserve"> lub nakładające na Zamawiającego ograniczenia w używaniu Oprogramowania </w:t>
      </w:r>
      <w:proofErr w:type="spellStart"/>
      <w:r w:rsidR="008478D9">
        <w:t>miniIRIS</w:t>
      </w:r>
      <w:proofErr w:type="spellEnd"/>
      <w:r w:rsidR="00D76B8C">
        <w:t>;</w:t>
      </w:r>
      <w:r w:rsidRPr="001F7778">
        <w:t xml:space="preserve"> </w:t>
      </w:r>
    </w:p>
    <w:p w14:paraId="240ACA97" w14:textId="77777777" w:rsidR="00006C7E" w:rsidRDefault="00F10BD5" w:rsidP="004E106D">
      <w:pPr>
        <w:pStyle w:val="Akapitzlist"/>
        <w:numPr>
          <w:ilvl w:val="0"/>
          <w:numId w:val="12"/>
        </w:numPr>
        <w:spacing w:after="0" w:line="302" w:lineRule="auto"/>
      </w:pPr>
      <w:r w:rsidRPr="001F7778">
        <w:t xml:space="preserve">Aktualizacja Oprogramowania – </w:t>
      </w:r>
      <w:r w:rsidR="008478D9">
        <w:t xml:space="preserve">dostęp do plików </w:t>
      </w:r>
      <w:r w:rsidRPr="001F7778">
        <w:t>aktualizacj</w:t>
      </w:r>
      <w:r w:rsidR="008478D9">
        <w:t>i</w:t>
      </w:r>
      <w:r w:rsidRPr="001F7778">
        <w:t xml:space="preserve"> Oprogramowania </w:t>
      </w:r>
      <w:proofErr w:type="spellStart"/>
      <w:r w:rsidR="008478D9">
        <w:t>miniIRIS</w:t>
      </w:r>
      <w:proofErr w:type="spellEnd"/>
      <w:r w:rsidRPr="001F7778">
        <w:t xml:space="preserve"> do wersji najnowszej. </w:t>
      </w:r>
    </w:p>
    <w:p w14:paraId="30AC8959" w14:textId="5E294714" w:rsidR="00006C7E" w:rsidRDefault="00F10BD5">
      <w:pPr>
        <w:pStyle w:val="Nagwek1"/>
      </w:pPr>
      <w:r>
        <w:lastRenderedPageBreak/>
        <w:t>§</w:t>
      </w:r>
      <w:r w:rsidR="00B248C7">
        <w:t xml:space="preserve"> 2</w:t>
      </w:r>
      <w:r>
        <w:t xml:space="preserve"> Przedmiot </w:t>
      </w:r>
      <w:r w:rsidR="00E76C63">
        <w:t xml:space="preserve">i okres obowiązywania </w:t>
      </w:r>
      <w:r>
        <w:t xml:space="preserve">umowy </w:t>
      </w:r>
    </w:p>
    <w:p w14:paraId="63B6A580" w14:textId="7555583A" w:rsidR="000C195F" w:rsidRDefault="00141B4E" w:rsidP="004E106D">
      <w:pPr>
        <w:numPr>
          <w:ilvl w:val="0"/>
          <w:numId w:val="3"/>
        </w:numPr>
        <w:spacing w:after="0" w:line="302" w:lineRule="auto"/>
        <w:ind w:right="0" w:hanging="454"/>
        <w:contextualSpacing/>
      </w:pPr>
      <w:r>
        <w:t>Przedmiotem umowy jest</w:t>
      </w:r>
      <w:r w:rsidR="00F10BD5">
        <w:t xml:space="preserve"> </w:t>
      </w:r>
      <w:r w:rsidR="00F10BD5" w:rsidRPr="00141B4E">
        <w:rPr>
          <w:b/>
        </w:rPr>
        <w:t xml:space="preserve">zakup </w:t>
      </w:r>
      <w:r w:rsidR="008478D9" w:rsidRPr="00141B4E">
        <w:rPr>
          <w:b/>
        </w:rPr>
        <w:t>Pakietu s</w:t>
      </w:r>
      <w:r w:rsidR="00F10BD5" w:rsidRPr="00141B4E">
        <w:rPr>
          <w:b/>
        </w:rPr>
        <w:t>erwisu</w:t>
      </w:r>
      <w:r w:rsidR="008478D9" w:rsidRPr="00141B4E">
        <w:rPr>
          <w:b/>
        </w:rPr>
        <w:t xml:space="preserve"> i aktualizacji </w:t>
      </w:r>
      <w:r w:rsidR="00F10BD5" w:rsidRPr="00141B4E">
        <w:rPr>
          <w:b/>
        </w:rPr>
        <w:t xml:space="preserve">Oprogramowania </w:t>
      </w:r>
      <w:proofErr w:type="spellStart"/>
      <w:r w:rsidR="008478D9" w:rsidRPr="00141B4E">
        <w:rPr>
          <w:b/>
        </w:rPr>
        <w:t>miniIRIS</w:t>
      </w:r>
      <w:proofErr w:type="spellEnd"/>
      <w:r w:rsidR="00F10BD5" w:rsidRPr="00141B4E">
        <w:rPr>
          <w:b/>
        </w:rPr>
        <w:t xml:space="preserve"> </w:t>
      </w:r>
      <w:r w:rsidR="000C195F" w:rsidRPr="00141B4E">
        <w:rPr>
          <w:b/>
        </w:rPr>
        <w:br/>
      </w:r>
      <w:r w:rsidR="00F10BD5" w:rsidRPr="00141B4E">
        <w:rPr>
          <w:b/>
        </w:rPr>
        <w:t xml:space="preserve">dla Oprogramowania </w:t>
      </w:r>
      <w:proofErr w:type="spellStart"/>
      <w:r w:rsidR="008478D9" w:rsidRPr="00141B4E">
        <w:rPr>
          <w:b/>
        </w:rPr>
        <w:t>miniIRIS</w:t>
      </w:r>
      <w:proofErr w:type="spellEnd"/>
      <w:r w:rsidR="00F10BD5" w:rsidRPr="00141B4E">
        <w:rPr>
          <w:b/>
        </w:rPr>
        <w:t xml:space="preserve"> </w:t>
      </w:r>
      <w:r w:rsidR="008478D9" w:rsidRPr="00141B4E">
        <w:rPr>
          <w:b/>
        </w:rPr>
        <w:t xml:space="preserve">o numerze licencji </w:t>
      </w:r>
      <w:r w:rsidR="000C195F" w:rsidRPr="00141B4E">
        <w:rPr>
          <w:b/>
        </w:rPr>
        <w:t>1208-0144 oraz 1208-0145.</w:t>
      </w:r>
    </w:p>
    <w:p w14:paraId="575A5EEB" w14:textId="77777777" w:rsidR="00815B37" w:rsidRDefault="000B2F30" w:rsidP="004E106D">
      <w:pPr>
        <w:numPr>
          <w:ilvl w:val="0"/>
          <w:numId w:val="3"/>
        </w:numPr>
        <w:spacing w:after="0" w:line="302" w:lineRule="auto"/>
        <w:ind w:right="0" w:hanging="454"/>
        <w:contextualSpacing/>
      </w:pPr>
      <w:r w:rsidRPr="004C39AF">
        <w:t>Wykonawca zobowiązuje s</w:t>
      </w:r>
      <w:r w:rsidR="00665BE1">
        <w:t>ię zapewnić możliwość pobrania a</w:t>
      </w:r>
      <w:r w:rsidRPr="004C39AF">
        <w:t>ktualizacji oprogramowania</w:t>
      </w:r>
      <w:r w:rsidR="00665BE1">
        <w:t xml:space="preserve">, </w:t>
      </w:r>
      <w:r w:rsidR="00665BE1">
        <w:br/>
        <w:t>o którym mowa w ust. 1,</w:t>
      </w:r>
      <w:r w:rsidRPr="004C39AF">
        <w:t xml:space="preserve"> do najnowszej wersji w terminie </w:t>
      </w:r>
      <w:r w:rsidRPr="004C39AF">
        <w:rPr>
          <w:b/>
        </w:rPr>
        <w:t>14 dni</w:t>
      </w:r>
      <w:r w:rsidRPr="004C39AF">
        <w:t xml:space="preserve"> od daty podpisania umowy</w:t>
      </w:r>
      <w:r w:rsidR="00815B37">
        <w:t>.</w:t>
      </w:r>
    </w:p>
    <w:p w14:paraId="44D56C35" w14:textId="0BF042FB" w:rsidR="0075682A" w:rsidRDefault="00815B37" w:rsidP="0075682A">
      <w:pPr>
        <w:numPr>
          <w:ilvl w:val="0"/>
          <w:numId w:val="3"/>
        </w:numPr>
        <w:spacing w:after="0" w:line="302" w:lineRule="auto"/>
        <w:ind w:right="0" w:hanging="454"/>
        <w:contextualSpacing/>
      </w:pPr>
      <w:r>
        <w:t xml:space="preserve">Wykonawca zobowiązuję się zapewnić </w:t>
      </w:r>
      <w:r w:rsidR="00DB2098">
        <w:t xml:space="preserve">w okresie obowiązywania umowy </w:t>
      </w:r>
      <w:r>
        <w:t xml:space="preserve">możliwość pobrania kolejnych </w:t>
      </w:r>
      <w:r w:rsidR="005D0D15">
        <w:t>aktualizacji</w:t>
      </w:r>
      <w:r>
        <w:t xml:space="preserve"> oprogramowania, o którym mowa w ust. 1</w:t>
      </w:r>
      <w:r w:rsidR="005D0D15">
        <w:t xml:space="preserve">, </w:t>
      </w:r>
      <w:r w:rsidR="00DB2098">
        <w:t xml:space="preserve">w terminie </w:t>
      </w:r>
      <w:r w:rsidR="00DB2098" w:rsidRPr="00DB2098">
        <w:rPr>
          <w:b/>
        </w:rPr>
        <w:t>14 dni</w:t>
      </w:r>
      <w:r w:rsidR="00DB2098">
        <w:t xml:space="preserve"> od daty ich dostępności</w:t>
      </w:r>
      <w:r w:rsidR="005D0D15">
        <w:t>.</w:t>
      </w:r>
      <w:r w:rsidR="0075682A">
        <w:t xml:space="preserve"> Wykonawca z chwilą przekazania Zamawiającemu plików aktualizacyjnych udziela Zamawiającemu licencji na korzystanie ze zaktualizowanego oprogramowania </w:t>
      </w:r>
      <w:r w:rsidR="0075682A">
        <w:br/>
        <w:t xml:space="preserve">na zasadach określonych w umowach licencyjnych o numerach </w:t>
      </w:r>
      <w:r w:rsidR="0075682A" w:rsidRPr="0075682A">
        <w:rPr>
          <w:b/>
        </w:rPr>
        <w:t xml:space="preserve">1208-0144 oraz 1208-0145, </w:t>
      </w:r>
      <w:r w:rsidR="0075682A">
        <w:t>bez konieczności ponoszenia przez Zamawiającego dodatkowych kosztów z tego tytułu.</w:t>
      </w:r>
    </w:p>
    <w:p w14:paraId="29B90844" w14:textId="53B6E4AC" w:rsidR="000B2F30" w:rsidRPr="004C39AF" w:rsidRDefault="000B2F30" w:rsidP="004E106D">
      <w:pPr>
        <w:numPr>
          <w:ilvl w:val="0"/>
          <w:numId w:val="3"/>
        </w:numPr>
        <w:spacing w:after="0" w:line="302" w:lineRule="auto"/>
        <w:ind w:right="0" w:hanging="454"/>
        <w:contextualSpacing/>
      </w:pPr>
      <w:r w:rsidRPr="004C39AF">
        <w:t>Pliki aktualizacyjne</w:t>
      </w:r>
      <w:r w:rsidR="00815B37">
        <w:t>, o których mowa w ust. 2 i 3</w:t>
      </w:r>
      <w:r w:rsidRPr="004C39AF">
        <w:t xml:space="preserve"> </w:t>
      </w:r>
      <w:r w:rsidR="006F676C">
        <w:t xml:space="preserve">zostaną przekazane </w:t>
      </w:r>
      <w:r w:rsidRPr="004C39AF">
        <w:t>Zamawiając</w:t>
      </w:r>
      <w:r w:rsidR="006F676C">
        <w:t xml:space="preserve">emu </w:t>
      </w:r>
      <w:r w:rsidR="006F676C">
        <w:br/>
        <w:t>wg ustaleń z Zamawiającym</w:t>
      </w:r>
      <w:r w:rsidRPr="004C39AF">
        <w:t>.</w:t>
      </w:r>
    </w:p>
    <w:p w14:paraId="673C9F51" w14:textId="32687296" w:rsidR="000C195F" w:rsidRPr="004C39AF" w:rsidRDefault="006F676C" w:rsidP="004E106D">
      <w:pPr>
        <w:numPr>
          <w:ilvl w:val="0"/>
          <w:numId w:val="3"/>
        </w:numPr>
        <w:spacing w:after="0" w:line="302" w:lineRule="auto"/>
        <w:ind w:right="0" w:hanging="454"/>
        <w:contextualSpacing/>
      </w:pPr>
      <w:r>
        <w:t>Przedmiot umowy</w:t>
      </w:r>
      <w:r w:rsidR="000C195F" w:rsidRPr="004C39AF">
        <w:t>, o którym mowa w ust. 1</w:t>
      </w:r>
      <w:r>
        <w:t>,</w:t>
      </w:r>
      <w:r w:rsidR="000C195F" w:rsidRPr="004C39AF">
        <w:t xml:space="preserve"> będzie świadczony </w:t>
      </w:r>
      <w:r>
        <w:t xml:space="preserve">przez okres </w:t>
      </w:r>
      <w:r w:rsidRPr="006F676C">
        <w:rPr>
          <w:b/>
        </w:rPr>
        <w:t>12 miesięcy</w:t>
      </w:r>
      <w:r>
        <w:t xml:space="preserve"> </w:t>
      </w:r>
      <w:r>
        <w:br/>
        <w:t>od dnia podpisania umowy</w:t>
      </w:r>
      <w:r w:rsidR="00D76B8C" w:rsidRPr="004C39AF">
        <w:t>.</w:t>
      </w:r>
      <w:r w:rsidR="000C195F" w:rsidRPr="004C39AF">
        <w:t xml:space="preserve"> </w:t>
      </w:r>
    </w:p>
    <w:p w14:paraId="51FF8055" w14:textId="023D559E" w:rsidR="00006C7E" w:rsidRPr="00A227AD" w:rsidRDefault="00F10BD5" w:rsidP="004E106D">
      <w:pPr>
        <w:numPr>
          <w:ilvl w:val="0"/>
          <w:numId w:val="3"/>
        </w:numPr>
        <w:spacing w:after="0" w:line="302" w:lineRule="auto"/>
        <w:ind w:right="0" w:hanging="454"/>
        <w:contextualSpacing/>
        <w:rPr>
          <w:strike/>
        </w:rPr>
      </w:pPr>
      <w:r>
        <w:t xml:space="preserve">Serwis Oprogramowania </w:t>
      </w:r>
      <w:proofErr w:type="spellStart"/>
      <w:r w:rsidR="008478D9">
        <w:t>miniIRIS</w:t>
      </w:r>
      <w:proofErr w:type="spellEnd"/>
      <w:r>
        <w:t xml:space="preserve"> świadczony będzie w </w:t>
      </w:r>
      <w:r w:rsidR="008478D9">
        <w:t>dni robocze,</w:t>
      </w:r>
      <w:r>
        <w:t xml:space="preserve"> z wyłączeniem dni ustawowo wolnych od pracy</w:t>
      </w:r>
      <w:r w:rsidR="008478D9">
        <w:t>,</w:t>
      </w:r>
      <w:r>
        <w:t xml:space="preserve"> w odniesieniu do licencji ujętych w §</w:t>
      </w:r>
      <w:r w:rsidR="001F35AE">
        <w:t xml:space="preserve"> </w:t>
      </w:r>
      <w:r w:rsidR="008478D9">
        <w:t>2</w:t>
      </w:r>
      <w:r>
        <w:t xml:space="preserve"> ust.</w:t>
      </w:r>
      <w:r w:rsidR="001F35AE">
        <w:t xml:space="preserve"> 1, zgodnie z zakresem określonym</w:t>
      </w:r>
      <w:r w:rsidR="008478D9">
        <w:t xml:space="preserve"> w §</w:t>
      </w:r>
      <w:r w:rsidR="001F35AE">
        <w:t xml:space="preserve"> </w:t>
      </w:r>
      <w:r w:rsidR="008478D9">
        <w:t>4</w:t>
      </w:r>
      <w:r w:rsidR="001F35AE">
        <w:t xml:space="preserve"> umowy</w:t>
      </w:r>
      <w:r w:rsidR="007E7A3F">
        <w:t>.</w:t>
      </w:r>
    </w:p>
    <w:p w14:paraId="7999D4EF" w14:textId="3FE9978A" w:rsidR="00006C7E" w:rsidRDefault="00B248C7" w:rsidP="000B2F30">
      <w:pPr>
        <w:pStyle w:val="Nagwek1"/>
        <w:spacing w:before="120"/>
      </w:pPr>
      <w:r>
        <w:t>§ 3</w:t>
      </w:r>
      <w:r w:rsidR="00F10BD5">
        <w:t xml:space="preserve"> Wymagania dotyczące wykonywania umowy </w:t>
      </w:r>
    </w:p>
    <w:p w14:paraId="1D8AC73E" w14:textId="77777777" w:rsidR="00006C7E" w:rsidRDefault="00F10BD5" w:rsidP="004E106D">
      <w:pPr>
        <w:numPr>
          <w:ilvl w:val="0"/>
          <w:numId w:val="4"/>
        </w:numPr>
        <w:spacing w:after="0" w:line="302" w:lineRule="auto"/>
        <w:ind w:right="0" w:hanging="454"/>
        <w:contextualSpacing/>
      </w:pPr>
      <w:r>
        <w:t xml:space="preserve">Wykonawca oświadcza, że: </w:t>
      </w:r>
      <w:r>
        <w:tab/>
        <w:t xml:space="preserve"> </w:t>
      </w:r>
    </w:p>
    <w:p w14:paraId="700A5715" w14:textId="6A338278" w:rsidR="00006C7E" w:rsidRDefault="008B02DF" w:rsidP="004E106D">
      <w:pPr>
        <w:numPr>
          <w:ilvl w:val="1"/>
          <w:numId w:val="4"/>
        </w:numPr>
        <w:spacing w:after="0" w:line="302" w:lineRule="auto"/>
        <w:ind w:right="0" w:hanging="453"/>
        <w:contextualSpacing/>
      </w:pPr>
      <w:r>
        <w:t>jest p</w:t>
      </w:r>
      <w:r w:rsidR="00F10BD5">
        <w:t>roducent</w:t>
      </w:r>
      <w:r w:rsidR="008478D9">
        <w:t>em</w:t>
      </w:r>
      <w:r w:rsidR="00F10BD5">
        <w:t xml:space="preserve"> Oprogramowania </w:t>
      </w:r>
      <w:proofErr w:type="spellStart"/>
      <w:r w:rsidR="008478D9">
        <w:t>miniIRIS</w:t>
      </w:r>
      <w:proofErr w:type="spellEnd"/>
      <w:r w:rsidR="00F10BD5">
        <w:t xml:space="preserve">, uprawnionym do świadczenia Serwisu Oprogramowania </w:t>
      </w:r>
      <w:proofErr w:type="spellStart"/>
      <w:r w:rsidR="008478D9">
        <w:t>miniIRIS</w:t>
      </w:r>
      <w:proofErr w:type="spellEnd"/>
      <w:r>
        <w:t xml:space="preserve"> lub jego autoryzowanym przedstawicielem</w:t>
      </w:r>
      <w:r w:rsidR="00F10BD5">
        <w:t xml:space="preserve">; </w:t>
      </w:r>
    </w:p>
    <w:p w14:paraId="57BBBE5C" w14:textId="77777777" w:rsidR="00006C7E" w:rsidRDefault="00F10BD5" w:rsidP="004E106D">
      <w:pPr>
        <w:numPr>
          <w:ilvl w:val="1"/>
          <w:numId w:val="4"/>
        </w:numPr>
        <w:spacing w:after="0" w:line="302" w:lineRule="auto"/>
        <w:ind w:right="0" w:hanging="453"/>
        <w:contextualSpacing/>
      </w:pPr>
      <w:r>
        <w:t xml:space="preserve">posiada konieczne doświadczenie i profesjonalne kwalifikacje niezbędne do prawidłowego wykonania przedmiotu umowy; </w:t>
      </w:r>
    </w:p>
    <w:p w14:paraId="5882A178" w14:textId="68CF9D67" w:rsidR="00006C7E" w:rsidRDefault="00F10BD5" w:rsidP="004E106D">
      <w:pPr>
        <w:numPr>
          <w:ilvl w:val="1"/>
          <w:numId w:val="4"/>
        </w:numPr>
        <w:spacing w:after="0" w:line="302" w:lineRule="auto"/>
        <w:ind w:right="0" w:hanging="453"/>
        <w:contextualSpacing/>
      </w:pPr>
      <w:r>
        <w:t>zobowiązuje się do wykonania umowy przy zachowaniu należytej staranności określonej w art. 355 §</w:t>
      </w:r>
      <w:r w:rsidR="000B2F30">
        <w:t xml:space="preserve"> </w:t>
      </w:r>
      <w:r>
        <w:t xml:space="preserve">2 Kodeksu Cywilnego.  </w:t>
      </w:r>
    </w:p>
    <w:p w14:paraId="26794E77" w14:textId="77777777" w:rsidR="00006C7E" w:rsidRDefault="00F10BD5" w:rsidP="004E106D">
      <w:pPr>
        <w:numPr>
          <w:ilvl w:val="0"/>
          <w:numId w:val="4"/>
        </w:numPr>
        <w:spacing w:after="0" w:line="302" w:lineRule="auto"/>
        <w:ind w:right="0" w:hanging="454"/>
        <w:contextualSpacing/>
      </w:pPr>
      <w:r>
        <w:t xml:space="preserve">Strony zobowiązują się do wzajemnego przekazywania sobie niezwłocznie wszelkich informacji mogących mieć wpływ na realizację umowy. </w:t>
      </w:r>
    </w:p>
    <w:p w14:paraId="16C3E4DA" w14:textId="7FE1AAE6" w:rsidR="00006C7E" w:rsidRDefault="00F10BD5" w:rsidP="004E106D">
      <w:pPr>
        <w:numPr>
          <w:ilvl w:val="0"/>
          <w:numId w:val="4"/>
        </w:numPr>
        <w:spacing w:after="0" w:line="302" w:lineRule="auto"/>
        <w:ind w:right="0" w:hanging="454"/>
        <w:contextualSpacing/>
      </w:pPr>
      <w:r>
        <w:t>Strony zobowiązują się do kierowania wszelkiej korespondencji i oświadczeń</w:t>
      </w:r>
      <w:r w:rsidR="000B2F30">
        <w:t>,</w:t>
      </w:r>
      <w:r>
        <w:t xml:space="preserve"> co do których umowa </w:t>
      </w:r>
      <w:r w:rsidR="00AA22EE" w:rsidRPr="005427A3">
        <w:rPr>
          <w:color w:val="auto"/>
        </w:rPr>
        <w:t>wymaga</w:t>
      </w:r>
      <w:r>
        <w:t xml:space="preserve"> zachowania</w:t>
      </w:r>
      <w:r w:rsidR="00233F4C">
        <w:t xml:space="preserve"> formy pisemnej</w:t>
      </w:r>
      <w:r w:rsidR="000B2F30">
        <w:t>, na adresy S</w:t>
      </w:r>
      <w:r>
        <w:t>tron wymienione w komparycji umowy, a w przypadku zmiany adresu, do niezwłocznego, pisemnego powiadomienia o tym fakcie drugiej Strony.</w:t>
      </w:r>
    </w:p>
    <w:p w14:paraId="742F4CD1" w14:textId="4534364E" w:rsidR="00006C7E" w:rsidRPr="00180CAF" w:rsidRDefault="00F10BD5" w:rsidP="004E106D">
      <w:pPr>
        <w:numPr>
          <w:ilvl w:val="0"/>
          <w:numId w:val="4"/>
        </w:numPr>
        <w:spacing w:after="0" w:line="302" w:lineRule="auto"/>
        <w:ind w:right="0" w:hanging="454"/>
        <w:contextualSpacing/>
      </w:pPr>
      <w:r w:rsidRPr="00180CAF">
        <w:t xml:space="preserve">W przypadku braku powiadomienia, o którym mowa w ust. </w:t>
      </w:r>
      <w:r w:rsidR="000B2F30">
        <w:t>3</w:t>
      </w:r>
      <w:r w:rsidRPr="00180CAF">
        <w:t xml:space="preserve"> doręczenie korespondencji </w:t>
      </w:r>
      <w:r w:rsidR="000B2F30">
        <w:br/>
      </w:r>
      <w:r w:rsidRPr="00180CAF">
        <w:t xml:space="preserve">na adres, o którym mowa w ust. </w:t>
      </w:r>
      <w:r w:rsidR="000B2F30">
        <w:t>3</w:t>
      </w:r>
      <w:r w:rsidRPr="00180CAF">
        <w:t xml:space="preserve">, wywiera przewidziane prawem skutki. </w:t>
      </w:r>
    </w:p>
    <w:p w14:paraId="679EADD6" w14:textId="554CA4A1" w:rsidR="00006C7E" w:rsidRDefault="00F10BD5" w:rsidP="008729B3">
      <w:pPr>
        <w:pStyle w:val="Nagwek1"/>
        <w:spacing w:before="120"/>
        <w:ind w:right="2"/>
      </w:pPr>
      <w:r>
        <w:t>§</w:t>
      </w:r>
      <w:r w:rsidR="00B248C7">
        <w:t xml:space="preserve"> </w:t>
      </w:r>
      <w:r w:rsidR="000144CC">
        <w:t xml:space="preserve">4 </w:t>
      </w:r>
      <w:r w:rsidR="00587145">
        <w:t xml:space="preserve">Pakietu serwisu i aktualizacji Oprogramowania </w:t>
      </w:r>
      <w:proofErr w:type="spellStart"/>
      <w:r w:rsidR="00587145">
        <w:t>miniIRIS</w:t>
      </w:r>
      <w:proofErr w:type="spellEnd"/>
    </w:p>
    <w:p w14:paraId="4D7FCF98" w14:textId="77777777" w:rsidR="00006C7E" w:rsidRDefault="00F10BD5" w:rsidP="004E106D">
      <w:pPr>
        <w:numPr>
          <w:ilvl w:val="0"/>
          <w:numId w:val="5"/>
        </w:numPr>
        <w:spacing w:after="0" w:line="302" w:lineRule="auto"/>
        <w:ind w:right="0" w:hanging="454"/>
        <w:contextualSpacing/>
      </w:pPr>
      <w:r>
        <w:t xml:space="preserve">W ramach </w:t>
      </w:r>
      <w:r w:rsidR="00352FE9">
        <w:t xml:space="preserve">usługi Pakietu serwisu i aktualizacji Oprogramowania </w:t>
      </w:r>
      <w:proofErr w:type="spellStart"/>
      <w:r w:rsidR="00352FE9">
        <w:t>miniIRIS</w:t>
      </w:r>
      <w:proofErr w:type="spellEnd"/>
      <w:r>
        <w:t xml:space="preserve">, Zamawiający będzie miał prawo do: </w:t>
      </w:r>
    </w:p>
    <w:p w14:paraId="3B4BE6CA" w14:textId="296F4F3E" w:rsidR="00006C7E" w:rsidRDefault="00F10BD5" w:rsidP="004E106D">
      <w:pPr>
        <w:numPr>
          <w:ilvl w:val="1"/>
          <w:numId w:val="5"/>
        </w:numPr>
        <w:spacing w:after="0" w:line="302" w:lineRule="auto"/>
        <w:ind w:right="0" w:hanging="453"/>
        <w:contextualSpacing/>
      </w:pPr>
      <w:r>
        <w:t xml:space="preserve">otrzymania </w:t>
      </w:r>
      <w:r w:rsidR="00352FE9">
        <w:t xml:space="preserve">dostępu do </w:t>
      </w:r>
      <w:r>
        <w:t xml:space="preserve">udoskonaleń do wersji bieżących Oprogramowania </w:t>
      </w:r>
      <w:proofErr w:type="spellStart"/>
      <w:r w:rsidR="00352FE9">
        <w:t>miniIRIS</w:t>
      </w:r>
      <w:proofErr w:type="spellEnd"/>
      <w:r>
        <w:t xml:space="preserve"> (otrzymanie </w:t>
      </w:r>
      <w:r w:rsidR="00587145">
        <w:t xml:space="preserve">dostępu do </w:t>
      </w:r>
      <w:r>
        <w:t xml:space="preserve">nowych wydań uzupełniających, poprawek programistycznych) bez </w:t>
      </w:r>
      <w:r w:rsidR="00D6706B">
        <w:t>dodatkowych opłat licencyjnych;</w:t>
      </w:r>
    </w:p>
    <w:p w14:paraId="69E1B4CA" w14:textId="77777777" w:rsidR="00006C7E" w:rsidRDefault="00F10BD5" w:rsidP="004E106D">
      <w:pPr>
        <w:numPr>
          <w:ilvl w:val="1"/>
          <w:numId w:val="5"/>
        </w:numPr>
        <w:spacing w:after="0" w:line="302" w:lineRule="auto"/>
        <w:ind w:right="0" w:hanging="453"/>
        <w:contextualSpacing/>
      </w:pPr>
      <w:r>
        <w:lastRenderedPageBreak/>
        <w:t xml:space="preserve">otrzymania Oprogramowania </w:t>
      </w:r>
      <w:proofErr w:type="spellStart"/>
      <w:r w:rsidR="00D749DD">
        <w:t>miniIRIS</w:t>
      </w:r>
      <w:proofErr w:type="spellEnd"/>
      <w:r>
        <w:t xml:space="preserve">, w tym jego aktualizacji, na inną platformę systemową wspieraną przez Producenta </w:t>
      </w:r>
      <w:proofErr w:type="spellStart"/>
      <w:r w:rsidR="00D749DD">
        <w:t>miniIRIS</w:t>
      </w:r>
      <w:proofErr w:type="spellEnd"/>
      <w:r>
        <w:t xml:space="preserve"> oraz wsparcia technicznego Zamawiającego w tym zakresie; </w:t>
      </w:r>
    </w:p>
    <w:p w14:paraId="12E18852" w14:textId="5EE5E29B" w:rsidR="00006C7E" w:rsidRDefault="00587145" w:rsidP="004E106D">
      <w:pPr>
        <w:numPr>
          <w:ilvl w:val="1"/>
          <w:numId w:val="5"/>
        </w:numPr>
        <w:spacing w:after="0" w:line="302" w:lineRule="auto"/>
        <w:ind w:right="0" w:hanging="453"/>
        <w:contextualSpacing/>
      </w:pPr>
      <w:r>
        <w:t>zdalnej pomocy technicznej</w:t>
      </w:r>
      <w:r w:rsidR="00F10BD5">
        <w:t xml:space="preserve"> w zakresie Błędów oraz zgłaszania  Błędów do Wykonawcy pod numer</w:t>
      </w:r>
      <w:r>
        <w:t>ami</w:t>
      </w:r>
      <w:r w:rsidR="00F10BD5">
        <w:t xml:space="preserve"> telefon</w:t>
      </w:r>
      <w:r w:rsidR="000144CC">
        <w:t>u ……………………….</w:t>
      </w:r>
      <w:r w:rsidR="000144CC">
        <w:rPr>
          <w:rStyle w:val="Hipercze"/>
          <w:color w:val="auto"/>
          <w:u w:val="none"/>
        </w:rPr>
        <w:t xml:space="preserve"> </w:t>
      </w:r>
      <w:r w:rsidR="00F10BD5">
        <w:t xml:space="preserve">lub </w:t>
      </w:r>
      <w:r>
        <w:t xml:space="preserve">poprzez wiadomość mailową na adres </w:t>
      </w:r>
      <w:r w:rsidR="000144CC">
        <w:t>…………………………………………..</w:t>
      </w:r>
      <w:r w:rsidR="00D6706B">
        <w:t>;</w:t>
      </w:r>
    </w:p>
    <w:p w14:paraId="71376A95" w14:textId="2CC806CC" w:rsidR="00006C7E" w:rsidRDefault="00F10BD5" w:rsidP="004E106D">
      <w:pPr>
        <w:numPr>
          <w:ilvl w:val="1"/>
          <w:numId w:val="5"/>
        </w:numPr>
        <w:spacing w:after="0" w:line="302" w:lineRule="auto"/>
        <w:ind w:right="0" w:hanging="453"/>
        <w:contextualSpacing/>
      </w:pPr>
      <w:r>
        <w:t>72</w:t>
      </w:r>
      <w:r w:rsidR="00587145">
        <w:t>-</w:t>
      </w:r>
      <w:r>
        <w:t xml:space="preserve">godzinnego czasu reakcji w Dni robocze na zgłoszone drogą telefoniczną </w:t>
      </w:r>
      <w:r w:rsidR="00587145">
        <w:t xml:space="preserve">(na podane numery) </w:t>
      </w:r>
      <w:r>
        <w:t xml:space="preserve">lub </w:t>
      </w:r>
      <w:r w:rsidR="00587145">
        <w:t xml:space="preserve">mailową (na wymieniony adres email) </w:t>
      </w:r>
      <w:r>
        <w:t xml:space="preserve">Błędy związane z eksploatacją Oprogramowania </w:t>
      </w:r>
      <w:proofErr w:type="spellStart"/>
      <w:r w:rsidR="005902E5">
        <w:t>miniIRIS</w:t>
      </w:r>
      <w:proofErr w:type="spellEnd"/>
      <w:r w:rsidR="005902E5">
        <w:t>;</w:t>
      </w:r>
    </w:p>
    <w:p w14:paraId="24FF13AB" w14:textId="59516422" w:rsidR="005902E5" w:rsidRDefault="005902E5" w:rsidP="004E106D">
      <w:pPr>
        <w:numPr>
          <w:ilvl w:val="1"/>
          <w:numId w:val="5"/>
        </w:numPr>
        <w:spacing w:after="0" w:line="302" w:lineRule="auto"/>
        <w:ind w:right="0" w:hanging="453"/>
        <w:contextualSpacing/>
      </w:pPr>
      <w:r>
        <w:t>co najmniej jednego kompleksowego przeglądu przeprowadzonego przez Wykonawcę przez okres trwania pakietu serwisowego</w:t>
      </w:r>
      <w:r w:rsidR="00637D2D">
        <w:t>, w terminie 14 dni od daty zgłoszenia przez Zamawiającego</w:t>
      </w:r>
      <w:r>
        <w:t>.</w:t>
      </w:r>
    </w:p>
    <w:p w14:paraId="7600CA31" w14:textId="54A014D7" w:rsidR="00006C7E" w:rsidRDefault="00F10BD5" w:rsidP="004E106D">
      <w:pPr>
        <w:numPr>
          <w:ilvl w:val="0"/>
          <w:numId w:val="5"/>
        </w:numPr>
        <w:spacing w:after="0" w:line="302" w:lineRule="auto"/>
        <w:ind w:right="0" w:hanging="454"/>
        <w:contextualSpacing/>
      </w:pPr>
      <w:r>
        <w:t xml:space="preserve">Wykonawca gwarantuje, że </w:t>
      </w:r>
      <w:r w:rsidR="00D6706B">
        <w:t>Pakiet</w:t>
      </w:r>
      <w:r w:rsidR="00587145">
        <w:t xml:space="preserve"> serwisu i aktualizacji Oprogramowania </w:t>
      </w:r>
      <w:proofErr w:type="spellStart"/>
      <w:r w:rsidR="00587145">
        <w:t>miniIRIS</w:t>
      </w:r>
      <w:proofErr w:type="spellEnd"/>
      <w:r w:rsidR="00587145">
        <w:t xml:space="preserve"> </w:t>
      </w:r>
      <w:r w:rsidR="00D6706B">
        <w:br/>
      </w:r>
      <w:r w:rsidR="00587145">
        <w:t xml:space="preserve">dla Oprogramowania </w:t>
      </w:r>
      <w:proofErr w:type="spellStart"/>
      <w:r w:rsidR="00587145">
        <w:t>miniIRIS</w:t>
      </w:r>
      <w:proofErr w:type="spellEnd"/>
      <w:r w:rsidR="00587145">
        <w:t xml:space="preserve"> </w:t>
      </w:r>
      <w:r w:rsidR="00D6706B">
        <w:t>będzie świadczony</w:t>
      </w:r>
      <w:r>
        <w:t xml:space="preserve"> w sposób profesjonalny</w:t>
      </w:r>
      <w:r w:rsidR="00D6706B">
        <w:t>,</w:t>
      </w:r>
      <w:r>
        <w:t xml:space="preserve"> zgodnie </w:t>
      </w:r>
      <w:r w:rsidR="00D6706B">
        <w:br/>
      </w:r>
      <w:r>
        <w:t>ze standardami obowiązującymi w branży informatycznej</w:t>
      </w:r>
      <w:r w:rsidR="00587145">
        <w:t>.</w:t>
      </w:r>
      <w:r>
        <w:t xml:space="preserve"> </w:t>
      </w:r>
    </w:p>
    <w:p w14:paraId="1759A194" w14:textId="1C4C563F" w:rsidR="00006C7E" w:rsidRDefault="00F10BD5" w:rsidP="004E106D">
      <w:pPr>
        <w:numPr>
          <w:ilvl w:val="0"/>
          <w:numId w:val="5"/>
        </w:numPr>
        <w:spacing w:after="0" w:line="302" w:lineRule="auto"/>
        <w:ind w:right="0" w:hanging="454"/>
        <w:contextualSpacing/>
      </w:pPr>
      <w:r>
        <w:t xml:space="preserve">Wykonawca zapewnia, że usługa </w:t>
      </w:r>
      <w:r w:rsidR="00587145">
        <w:t xml:space="preserve">aktualizacji i </w:t>
      </w:r>
      <w:r>
        <w:t xml:space="preserve">serwisu </w:t>
      </w:r>
      <w:r w:rsidR="00587145">
        <w:t xml:space="preserve">Oprogramowania </w:t>
      </w:r>
      <w:proofErr w:type="spellStart"/>
      <w:r w:rsidR="00587145">
        <w:t>miniIRIS</w:t>
      </w:r>
      <w:proofErr w:type="spellEnd"/>
      <w:r w:rsidR="00587145">
        <w:t xml:space="preserve"> </w:t>
      </w:r>
      <w:r>
        <w:t xml:space="preserve">będzie świadczona przez </w:t>
      </w:r>
      <w:r w:rsidR="00587145">
        <w:t xml:space="preserve">Wykonawcę </w:t>
      </w:r>
      <w:r>
        <w:t>na warunkach zgodnych z umową</w:t>
      </w:r>
      <w:r w:rsidR="00587145">
        <w:t xml:space="preserve"> </w:t>
      </w:r>
      <w:r>
        <w:t xml:space="preserve">oraz nie gorszych </w:t>
      </w:r>
      <w:r w:rsidR="00D6706B">
        <w:br/>
      </w:r>
      <w:r>
        <w:t xml:space="preserve">niż wskazane w niniejszym paragrafie oraz ofertą Wykonawcy.  </w:t>
      </w:r>
    </w:p>
    <w:p w14:paraId="47B15C2C" w14:textId="00A20500" w:rsidR="00006C7E" w:rsidRDefault="00F10BD5" w:rsidP="00B248C7">
      <w:pPr>
        <w:pStyle w:val="Nagwek1"/>
        <w:spacing w:before="240"/>
      </w:pPr>
      <w:r>
        <w:t>§</w:t>
      </w:r>
      <w:r w:rsidR="00B248C7">
        <w:t xml:space="preserve"> 5 </w:t>
      </w:r>
      <w:r>
        <w:t xml:space="preserve">Wady prawne </w:t>
      </w:r>
    </w:p>
    <w:p w14:paraId="7A29ED68" w14:textId="77777777" w:rsidR="00006C7E" w:rsidRDefault="00F10BD5" w:rsidP="00B248C7">
      <w:pPr>
        <w:ind w:left="454" w:right="0" w:firstLine="0"/>
      </w:pPr>
      <w:r>
        <w:t xml:space="preserve">Wykonawca gwarantuje, że realizacja postanowień umowy nie narusza praw własności intelektualnej ani innych praw osób trzecich. </w:t>
      </w:r>
    </w:p>
    <w:p w14:paraId="553B52A3" w14:textId="27EA7CDE" w:rsidR="00006C7E" w:rsidRDefault="00F10BD5">
      <w:pPr>
        <w:pStyle w:val="Nagwek1"/>
      </w:pPr>
      <w:r>
        <w:t>§</w:t>
      </w:r>
      <w:r w:rsidR="00B248C7">
        <w:t xml:space="preserve"> </w:t>
      </w:r>
      <w:r w:rsidR="007E7A3F">
        <w:t>6</w:t>
      </w:r>
      <w:r>
        <w:t xml:space="preserve"> Wynagrodzenie </w:t>
      </w:r>
    </w:p>
    <w:p w14:paraId="671E424A" w14:textId="0EB34BEB" w:rsidR="00006C7E" w:rsidRDefault="00F10BD5" w:rsidP="004E106D">
      <w:pPr>
        <w:numPr>
          <w:ilvl w:val="0"/>
          <w:numId w:val="7"/>
        </w:numPr>
        <w:spacing w:after="0" w:line="288" w:lineRule="auto"/>
        <w:ind w:right="0" w:hanging="454"/>
        <w:contextualSpacing/>
      </w:pPr>
      <w:r>
        <w:t xml:space="preserve">Strony zgodnie ustalają, że Wykonawca otrzyma wynagrodzenie ryczałtowe za wykonanie przedmiotu umowy, w wysokości </w:t>
      </w:r>
      <w:r w:rsidR="00D6706B">
        <w:t>…………………. zł netto</w:t>
      </w:r>
      <w:r>
        <w:t xml:space="preserve">. Do kwoty tej zostanie doliczony należny podatek VAT w wysokości: </w:t>
      </w:r>
      <w:r w:rsidR="00D6706B">
        <w:t>23%. Razem wartość wynagrodzenia</w:t>
      </w:r>
      <w:r>
        <w:t xml:space="preserve"> wyniesie </w:t>
      </w:r>
      <w:r w:rsidR="00D6706B" w:rsidRPr="00FE248E">
        <w:rPr>
          <w:b/>
        </w:rPr>
        <w:t>……………………………</w:t>
      </w:r>
      <w:r w:rsidR="00E35F0A" w:rsidRPr="00FE248E">
        <w:rPr>
          <w:b/>
        </w:rPr>
        <w:t xml:space="preserve"> </w:t>
      </w:r>
      <w:r w:rsidRPr="00FE248E">
        <w:rPr>
          <w:b/>
        </w:rPr>
        <w:t>zł</w:t>
      </w:r>
      <w:r w:rsidR="00FE248E" w:rsidRPr="00FE248E">
        <w:rPr>
          <w:b/>
        </w:rPr>
        <w:t xml:space="preserve"> brutto</w:t>
      </w:r>
      <w:r w:rsidR="00D6706B">
        <w:t xml:space="preserve"> (słownie: …………………………………………………</w:t>
      </w:r>
      <w:r>
        <w:t xml:space="preserve">). </w:t>
      </w:r>
    </w:p>
    <w:p w14:paraId="01ABF48E" w14:textId="53C63008" w:rsidR="005632B6" w:rsidRDefault="005632B6" w:rsidP="004E106D">
      <w:pPr>
        <w:numPr>
          <w:ilvl w:val="0"/>
          <w:numId w:val="7"/>
        </w:numPr>
        <w:spacing w:after="0" w:line="288" w:lineRule="auto"/>
        <w:ind w:right="0" w:hanging="454"/>
        <w:contextualSpacing/>
      </w:pPr>
      <w:r>
        <w:t xml:space="preserve">Wynagrodzenie, o którym mowa w ust. 1 obejmuje wszelkie obciążenia związane z realizacją umowy oraz wynikające z przepisów prawa, w tym wynagrodzenie za udzielenie dostępu </w:t>
      </w:r>
      <w:r>
        <w:br/>
        <w:t xml:space="preserve">do plików Aktualizacji oprogramowania przez Zamawiającego, </w:t>
      </w:r>
      <w:r w:rsidR="006E473A">
        <w:t xml:space="preserve">12-miesięczny </w:t>
      </w:r>
      <w:r w:rsidR="006E473A" w:rsidRPr="001F7778">
        <w:t xml:space="preserve">Serwis Oprogramowania </w:t>
      </w:r>
      <w:proofErr w:type="spellStart"/>
      <w:r w:rsidR="006E473A">
        <w:t>miniIRIS</w:t>
      </w:r>
      <w:proofErr w:type="spellEnd"/>
      <w:r w:rsidR="006E473A" w:rsidRPr="001F7778">
        <w:t xml:space="preserve"> (wsparcia licencji)</w:t>
      </w:r>
      <w:r w:rsidR="006E473A">
        <w:t xml:space="preserve">, </w:t>
      </w:r>
      <w:r>
        <w:t xml:space="preserve">jak również wszystkie koszty, opłaty, wydatki Wykonawcy, a także podatki, w tym 23 % podatek od towarów i usług (VAT). </w:t>
      </w:r>
    </w:p>
    <w:p w14:paraId="1D7B6128" w14:textId="18151840" w:rsidR="004D4B90" w:rsidRDefault="004D4B90" w:rsidP="004E106D">
      <w:pPr>
        <w:numPr>
          <w:ilvl w:val="0"/>
          <w:numId w:val="7"/>
        </w:numPr>
        <w:spacing w:after="0" w:line="288" w:lineRule="auto"/>
        <w:ind w:right="0" w:hanging="454"/>
        <w:contextualSpacing/>
      </w:pPr>
      <w:r>
        <w:t xml:space="preserve">Zapłata wynagrodzenia, o którym mowa w ust. 1 nastąpi </w:t>
      </w:r>
      <w:r w:rsidR="00F863BB">
        <w:t xml:space="preserve">jednorazowo </w:t>
      </w:r>
      <w:r>
        <w:t xml:space="preserve">przelewem na rachunek bankowy Wykonawcy wskazany na fakturze, w </w:t>
      </w:r>
      <w:r w:rsidRPr="00F863BB">
        <w:t>terminie 60 dni</w:t>
      </w:r>
      <w:r>
        <w:t xml:space="preserve"> od daty przekazania Z</w:t>
      </w:r>
      <w:r w:rsidR="001A644A">
        <w:t>amawiają</w:t>
      </w:r>
      <w:r>
        <w:t xml:space="preserve">cemu </w:t>
      </w:r>
      <w:r w:rsidR="00F863BB">
        <w:t xml:space="preserve">prawidłowej </w:t>
      </w:r>
      <w:r>
        <w:t>faktury</w:t>
      </w:r>
      <w:r w:rsidR="001A644A">
        <w:t>,</w:t>
      </w:r>
      <w:r>
        <w:t xml:space="preserve"> wystawionej po zaktualizowaniu oprogramowania, </w:t>
      </w:r>
      <w:r w:rsidR="00F863BB">
        <w:br/>
      </w:r>
      <w:r>
        <w:t xml:space="preserve">o którym mowa w § </w:t>
      </w:r>
      <w:r w:rsidR="007660A8">
        <w:t>2 ust. 2</w:t>
      </w:r>
      <w:r>
        <w:t xml:space="preserve"> umowy.</w:t>
      </w:r>
    </w:p>
    <w:p w14:paraId="2447E5FB" w14:textId="4BA5AA06" w:rsidR="004D4B90" w:rsidRPr="001A644A" w:rsidRDefault="004D4B90" w:rsidP="004E106D">
      <w:pPr>
        <w:numPr>
          <w:ilvl w:val="0"/>
          <w:numId w:val="7"/>
        </w:numPr>
        <w:spacing w:after="0" w:line="288" w:lineRule="auto"/>
        <w:ind w:right="0" w:hanging="454"/>
        <w:contextualSpacing/>
      </w:pPr>
      <w:r w:rsidRPr="001A644A">
        <w:rPr>
          <w:rFonts w:eastAsia="Arial Unicode MS"/>
        </w:rPr>
        <w:t>Za dzie</w:t>
      </w:r>
      <w:r w:rsidR="001A644A">
        <w:rPr>
          <w:rFonts w:eastAsia="Arial Unicode MS"/>
        </w:rPr>
        <w:t>ń zapłaty wynagrodzenia</w:t>
      </w:r>
      <w:r w:rsidRPr="001A644A">
        <w:rPr>
          <w:rFonts w:eastAsia="Arial Unicode MS"/>
        </w:rPr>
        <w:t xml:space="preserve"> uważa się datę złożenia w banku przez Zamawiającego skutecznego polecenia przelewu.</w:t>
      </w:r>
    </w:p>
    <w:p w14:paraId="754E9DC1" w14:textId="475037E7" w:rsidR="004D4B90" w:rsidRDefault="004D4B90" w:rsidP="004E106D">
      <w:pPr>
        <w:numPr>
          <w:ilvl w:val="0"/>
          <w:numId w:val="7"/>
        </w:numPr>
        <w:spacing w:after="0" w:line="288" w:lineRule="auto"/>
        <w:ind w:right="0" w:hanging="454"/>
        <w:contextualSpacing/>
      </w:pPr>
      <w:r w:rsidRPr="004D4B90">
        <w:t xml:space="preserve">Wykonawca zobowiązany jest dostarczyć fakturę do Kancelarii Zamawiającego w Warszawie przy ul. W.K. Roentgena 5 lub do Działu Księgowości Zamawiającego w Warszawie </w:t>
      </w:r>
      <w:r w:rsidR="001A644A">
        <w:br/>
        <w:t>przy ul. Wawelskiej 15 B.</w:t>
      </w:r>
    </w:p>
    <w:p w14:paraId="6406F191" w14:textId="7F0AD3CA" w:rsidR="004D4B90" w:rsidRPr="00274D3C" w:rsidRDefault="004D4B90" w:rsidP="004E106D">
      <w:pPr>
        <w:numPr>
          <w:ilvl w:val="0"/>
          <w:numId w:val="7"/>
        </w:numPr>
        <w:spacing w:after="0" w:line="288" w:lineRule="auto"/>
        <w:ind w:right="0" w:hanging="454"/>
        <w:contextualSpacing/>
        <w:rPr>
          <w:rStyle w:val="Hipercze"/>
          <w:color w:val="auto"/>
          <w:u w:val="none"/>
        </w:rPr>
      </w:pPr>
      <w:r w:rsidRPr="004D4B90">
        <w:lastRenderedPageBreak/>
        <w:t xml:space="preserve">Wykonawca może przesłać Zamawiającemu ustrukturyzowaną fakturę elektroniczną </w:t>
      </w:r>
      <w:r w:rsidRPr="004D4B90">
        <w:br/>
        <w:t xml:space="preserve">za pośrednictwem Platformy Elektronicznego Fakturowania (PEF pod adresem: </w:t>
      </w:r>
      <w:hyperlink r:id="rId7" w:history="1">
        <w:r w:rsidRPr="001A644A">
          <w:rPr>
            <w:rStyle w:val="Hipercze"/>
            <w:color w:val="auto"/>
            <w:u w:val="none"/>
          </w:rPr>
          <w:t>www.efaktura.gov.pl</w:t>
        </w:r>
      </w:hyperlink>
      <w:r w:rsidRPr="001A644A">
        <w:rPr>
          <w:color w:val="auto"/>
        </w:rPr>
        <w:t>)</w:t>
      </w:r>
      <w:r w:rsidRPr="004D4B90">
        <w:t xml:space="preserve"> na zasadach określonych w ustawie z dnia 9 listopada 2018 r. </w:t>
      </w:r>
      <w:r w:rsidRPr="004D4B90">
        <w:br/>
        <w:t xml:space="preserve">o elektronicznym fakturowaniu w zamówieniach publicznych, koncesjach na roboty budowlane lub usługi oraz partnerstwie </w:t>
      </w:r>
      <w:proofErr w:type="spellStart"/>
      <w:r w:rsidRPr="004D4B90">
        <w:t>publiczno</w:t>
      </w:r>
      <w:proofErr w:type="spellEnd"/>
      <w:r w:rsidRPr="004D4B90">
        <w:t xml:space="preserve"> – prywatnym. W takim przypadku Wykonawca przesyła fakturę za pośrednictwem skrzynki o następujących danych identyfikujących Zamawiającego: NIP: 5250008057, nazwa: Narodowy Instytut Onkologii </w:t>
      </w:r>
      <w:r w:rsidR="001A644A">
        <w:br/>
      </w:r>
      <w:r w:rsidRPr="004D4B90">
        <w:t xml:space="preserve">im. Marii </w:t>
      </w:r>
      <w:proofErr w:type="spellStart"/>
      <w:r w:rsidRPr="004D4B90">
        <w:t>Skłodowskiej-Curie</w:t>
      </w:r>
      <w:proofErr w:type="spellEnd"/>
      <w:r w:rsidRPr="004D4B90">
        <w:t xml:space="preserve"> – Państwowy Instytut Badawczy. Informację o fakcie złożenia faktury za pośrednictwem PEF Wykonawca przesyła Zamawiającemu pocztą elektroniczną na adres: </w:t>
      </w:r>
      <w:hyperlink r:id="rId8" w:history="1">
        <w:r w:rsidR="001A644A" w:rsidRPr="00274D3C">
          <w:rPr>
            <w:rStyle w:val="Hipercze"/>
            <w:color w:val="auto"/>
            <w:u w:val="none"/>
          </w:rPr>
          <w:t>efaktury@pib-nio.pl</w:t>
        </w:r>
      </w:hyperlink>
    </w:p>
    <w:p w14:paraId="2F951DCB" w14:textId="08384C7B" w:rsidR="00006C7E" w:rsidRDefault="00F10BD5" w:rsidP="00760AE3">
      <w:pPr>
        <w:pStyle w:val="Nagwek1"/>
      </w:pPr>
      <w:r>
        <w:t>§</w:t>
      </w:r>
      <w:r w:rsidR="00B248C7">
        <w:t xml:space="preserve"> </w:t>
      </w:r>
      <w:r w:rsidR="007E7A3F">
        <w:t>7</w:t>
      </w:r>
      <w:r w:rsidR="00AF0785">
        <w:t xml:space="preserve"> Rozwiązanie</w:t>
      </w:r>
      <w:r>
        <w:t xml:space="preserve"> umowy </w:t>
      </w:r>
    </w:p>
    <w:p w14:paraId="7ABE8BDC" w14:textId="30F2FF72" w:rsidR="00006C7E" w:rsidRPr="00E76C63" w:rsidRDefault="00F10BD5" w:rsidP="004E106D">
      <w:pPr>
        <w:numPr>
          <w:ilvl w:val="0"/>
          <w:numId w:val="9"/>
        </w:numPr>
        <w:spacing w:after="0" w:line="288" w:lineRule="auto"/>
        <w:ind w:right="0" w:hanging="454"/>
        <w:contextualSpacing/>
      </w:pPr>
      <w:r w:rsidRPr="00E76C63">
        <w:t>Każda ze Stron jest uprawniona do wypowiedzenia umowy ze skutkiem natychmiastowym wyłącznie w wypadku wystąpienia ważnych powodów uzasadniających to wypowiedzenie. Przez ważne powody Strony rozumieją m.in. niewykonanie lub nienależyte wykonanie przez drugą ze Stron zobowiązań umownych, którego skutki</w:t>
      </w:r>
      <w:r w:rsidR="00AF0785" w:rsidRPr="00E76C63">
        <w:t xml:space="preserve"> nie zostały usunięte w ciągu 30</w:t>
      </w:r>
      <w:r w:rsidRPr="00E76C63">
        <w:t xml:space="preserve"> dni </w:t>
      </w:r>
      <w:r w:rsidR="00AF0785" w:rsidRPr="00E76C63">
        <w:br/>
      </w:r>
      <w:r w:rsidRPr="00E76C63">
        <w:t xml:space="preserve">od daty pisemnego wezwania. </w:t>
      </w:r>
    </w:p>
    <w:p w14:paraId="7B0878D8" w14:textId="22801D07" w:rsidR="00006C7E" w:rsidRPr="00E76C63" w:rsidRDefault="00F10BD5" w:rsidP="004E106D">
      <w:pPr>
        <w:numPr>
          <w:ilvl w:val="0"/>
          <w:numId w:val="9"/>
        </w:numPr>
        <w:spacing w:after="0" w:line="288" w:lineRule="auto"/>
        <w:ind w:right="0" w:hanging="454"/>
        <w:contextualSpacing/>
      </w:pPr>
      <w:r w:rsidRPr="00E76C63">
        <w:t>Wypowiedzenie umowy następuje w formie pisemnej</w:t>
      </w:r>
      <w:r w:rsidR="00233F4C">
        <w:t xml:space="preserve">, w terminie 30 dni od dnia zaistnienia przesłanki wypowiedzenia, </w:t>
      </w:r>
      <w:r w:rsidR="00233F4C" w:rsidRPr="00E76C63">
        <w:t>pod rygorem nieważności</w:t>
      </w:r>
      <w:r w:rsidR="00233F4C">
        <w:t>.</w:t>
      </w:r>
    </w:p>
    <w:p w14:paraId="7B6F70F1" w14:textId="77777777" w:rsidR="00AF0785" w:rsidRDefault="00F10BD5" w:rsidP="004E106D">
      <w:pPr>
        <w:numPr>
          <w:ilvl w:val="0"/>
          <w:numId w:val="9"/>
        </w:numPr>
        <w:spacing w:after="0" w:line="288" w:lineRule="auto"/>
        <w:ind w:right="0" w:hanging="454"/>
        <w:contextualSpacing/>
      </w:pPr>
      <w:r>
        <w:t xml:space="preserve">Wypowiedzenie uważa się za skutecznie doręczone w dniu, w którym zostało doręczone </w:t>
      </w:r>
      <w:r w:rsidR="00AF0785">
        <w:br/>
      </w:r>
      <w:r>
        <w:t>do siedziby Wykonawcy lub Zamawiającego listem poleconym za pisemnym potwierdzeniem odbioru.</w:t>
      </w:r>
    </w:p>
    <w:p w14:paraId="41685C17" w14:textId="227A5CFA" w:rsidR="00183F49" w:rsidRDefault="00AF0785" w:rsidP="004E106D">
      <w:pPr>
        <w:numPr>
          <w:ilvl w:val="0"/>
          <w:numId w:val="9"/>
        </w:numPr>
        <w:spacing w:after="0" w:line="288" w:lineRule="auto"/>
        <w:ind w:right="0" w:hanging="454"/>
        <w:contextualSpacing/>
      </w:pPr>
      <w:r>
        <w:t>W przypadku rozwiązania umowy przed upływem terminu określonego w</w:t>
      </w:r>
      <w:r w:rsidR="00E76C63">
        <w:t xml:space="preserve"> § 2 ust. 5 umowy</w:t>
      </w:r>
      <w:r w:rsidR="00183F49">
        <w:t xml:space="preserve"> Wykonawcy przysługuje wynagrodzenie wyłącznie za faktyczny okres wykonywania usługi.</w:t>
      </w:r>
    </w:p>
    <w:p w14:paraId="0F10F57A" w14:textId="2A7AFABC" w:rsidR="00CD3164" w:rsidRDefault="00183F49" w:rsidP="004E106D">
      <w:pPr>
        <w:numPr>
          <w:ilvl w:val="0"/>
          <w:numId w:val="9"/>
        </w:numPr>
        <w:spacing w:after="0" w:line="288" w:lineRule="auto"/>
        <w:ind w:right="0" w:hanging="454"/>
        <w:contextualSpacing/>
      </w:pPr>
      <w:r>
        <w:t xml:space="preserve">W przypadku, o którym mowa w ust. 4 </w:t>
      </w:r>
      <w:r w:rsidR="00E76C63">
        <w:t>Wykonawca,</w:t>
      </w:r>
      <w:r>
        <w:t xml:space="preserve"> w terminie 14</w:t>
      </w:r>
      <w:r w:rsidR="00E76C63">
        <w:t xml:space="preserve"> dni od dnia rozwiązania umowy, zwróci na rachunek bankowy Zamawiającego wynagrodzenie</w:t>
      </w:r>
      <w:r>
        <w:t xml:space="preserve"> pobrane za okres, </w:t>
      </w:r>
      <w:r>
        <w:br/>
        <w:t>w którym umowa nie będzie realizowana. Jako podstawę rozliczeń Strony przyjmują 1/12 wartości wynagrodzenia, o którym mowa w § 6 ust. 1 umowy za każdy miesiąc</w:t>
      </w:r>
      <w:r w:rsidR="00A2618C">
        <w:t xml:space="preserve"> obowiązywania umowy</w:t>
      </w:r>
      <w:r>
        <w:t xml:space="preserve">.  </w:t>
      </w:r>
    </w:p>
    <w:p w14:paraId="6887CFC1" w14:textId="10F20CDA" w:rsidR="00CD3164" w:rsidRDefault="00CD3164" w:rsidP="00760AE3">
      <w:pPr>
        <w:pStyle w:val="Nagwek1"/>
      </w:pPr>
      <w:r>
        <w:t>§ 8 Kary umowne</w:t>
      </w:r>
    </w:p>
    <w:p w14:paraId="004DAE03" w14:textId="16BE99BF" w:rsidR="002310D1" w:rsidRDefault="00637D2D" w:rsidP="002310D1">
      <w:pPr>
        <w:pStyle w:val="Akapitzlist"/>
        <w:tabs>
          <w:tab w:val="left" w:pos="3555"/>
        </w:tabs>
        <w:spacing w:after="0"/>
        <w:ind w:left="426" w:firstLine="0"/>
      </w:pPr>
      <w:r>
        <w:t>W przypadku opóźnień Wykonawcy w realizacji zadań okreś</w:t>
      </w:r>
      <w:r w:rsidR="00E2217A">
        <w:t>lonych w niniejszej umowie</w:t>
      </w:r>
      <w:r w:rsidR="002310D1">
        <w:t xml:space="preserve"> </w:t>
      </w:r>
      <w:r w:rsidR="002310D1">
        <w:br/>
        <w:t xml:space="preserve">w wyznaczonych terminach, Zamawiającemu przysługuje prawo naliczenia kary umownej </w:t>
      </w:r>
      <w:r w:rsidR="002310D1">
        <w:br/>
        <w:t>w wysokości 1% wynagrodzenia brutto określonego w § 6 ust. 1 umowy, za każdy stwierdzony przypadek.</w:t>
      </w:r>
    </w:p>
    <w:p w14:paraId="5AF1E1D3" w14:textId="61C4281C" w:rsidR="000D2078" w:rsidRDefault="000D2078" w:rsidP="002310D1">
      <w:pPr>
        <w:pStyle w:val="Nagwek1"/>
      </w:pPr>
      <w:r>
        <w:t xml:space="preserve">§ </w:t>
      </w:r>
      <w:r w:rsidR="00CD3164">
        <w:t>9</w:t>
      </w:r>
      <w:r>
        <w:t xml:space="preserve"> Przedstawiciele Stron</w:t>
      </w:r>
    </w:p>
    <w:p w14:paraId="71B03AA7" w14:textId="760F80F0" w:rsidR="007D3882" w:rsidRDefault="007D3882" w:rsidP="004E106D">
      <w:pPr>
        <w:numPr>
          <w:ilvl w:val="0"/>
          <w:numId w:val="17"/>
        </w:numPr>
        <w:spacing w:after="0" w:line="288" w:lineRule="auto"/>
        <w:ind w:left="426" w:right="0" w:hanging="426"/>
        <w:contextualSpacing/>
      </w:pPr>
      <w:r>
        <w:t>Ze strony Zamawiającego osobą upoważnioną do kontaktu w sprawie realizacji umowy jest:</w:t>
      </w:r>
    </w:p>
    <w:p w14:paraId="4F938901" w14:textId="4640FD15" w:rsidR="007D3882" w:rsidRDefault="007D3882" w:rsidP="004E106D">
      <w:pPr>
        <w:spacing w:after="0" w:line="288" w:lineRule="auto"/>
        <w:ind w:left="426" w:right="0" w:firstLine="0"/>
        <w:contextualSpacing/>
      </w:pPr>
      <w:r>
        <w:t>………………………………………</w:t>
      </w:r>
    </w:p>
    <w:p w14:paraId="309F5080" w14:textId="3F048E85" w:rsidR="007D3882" w:rsidRDefault="007D3882" w:rsidP="002310D1">
      <w:pPr>
        <w:spacing w:after="0" w:line="288" w:lineRule="auto"/>
        <w:ind w:left="426" w:right="0" w:firstLine="0"/>
        <w:contextualSpacing/>
      </w:pPr>
      <w:r>
        <w:t>Tel. …………………………………</w:t>
      </w:r>
      <w:r w:rsidR="002310D1">
        <w:t xml:space="preserve"> </w:t>
      </w:r>
      <w:r>
        <w:t>e-mail: ……………………………..</w:t>
      </w:r>
    </w:p>
    <w:p w14:paraId="6B2EED3E" w14:textId="6BC0DBB6" w:rsidR="007D3882" w:rsidRDefault="007D3882" w:rsidP="004E106D">
      <w:pPr>
        <w:numPr>
          <w:ilvl w:val="0"/>
          <w:numId w:val="17"/>
        </w:numPr>
        <w:spacing w:after="0" w:line="288" w:lineRule="auto"/>
        <w:ind w:left="426" w:right="0" w:hanging="426"/>
        <w:contextualSpacing/>
      </w:pPr>
      <w:r>
        <w:t>Ze strony Wykonawcy osobą upoważnioną do kontaktu w sprawie realizacji umowy jest:</w:t>
      </w:r>
    </w:p>
    <w:p w14:paraId="797A68BE" w14:textId="77777777" w:rsidR="007D3882" w:rsidRDefault="007D3882" w:rsidP="004E106D">
      <w:pPr>
        <w:pStyle w:val="Akapitzlist"/>
        <w:spacing w:after="0" w:line="288" w:lineRule="auto"/>
        <w:ind w:left="454" w:right="0" w:firstLine="0"/>
      </w:pPr>
      <w:r>
        <w:t>………………………………………</w:t>
      </w:r>
    </w:p>
    <w:p w14:paraId="79C956C3" w14:textId="599B8E49" w:rsidR="007D3882" w:rsidRDefault="007D3882" w:rsidP="002310D1">
      <w:pPr>
        <w:pStyle w:val="Akapitzlist"/>
        <w:spacing w:after="0" w:line="288" w:lineRule="auto"/>
        <w:ind w:left="454" w:right="0" w:firstLine="0"/>
      </w:pPr>
      <w:r>
        <w:t>Tel. …………………………………</w:t>
      </w:r>
      <w:r w:rsidR="002310D1">
        <w:t xml:space="preserve"> </w:t>
      </w:r>
      <w:r>
        <w:t>e-mail: ……………………………..</w:t>
      </w:r>
    </w:p>
    <w:p w14:paraId="0E588D72" w14:textId="29BF2D62" w:rsidR="00915D63" w:rsidRDefault="00915D63" w:rsidP="00915D63">
      <w:pPr>
        <w:pStyle w:val="Nagwek1"/>
        <w:spacing w:before="120"/>
      </w:pPr>
      <w:r>
        <w:lastRenderedPageBreak/>
        <w:t xml:space="preserve">§ </w:t>
      </w:r>
      <w:r w:rsidR="00CD3164">
        <w:t>10</w:t>
      </w:r>
      <w:r w:rsidR="00E2217A">
        <w:t xml:space="preserve"> Klauzula informacyjna</w:t>
      </w:r>
    </w:p>
    <w:p w14:paraId="16F843EF" w14:textId="092E7E8F" w:rsidR="00E2217A" w:rsidRPr="00E2217A" w:rsidRDefault="00E2217A" w:rsidP="00E2217A">
      <w:pPr>
        <w:autoSpaceDE w:val="0"/>
        <w:autoSpaceDN w:val="0"/>
        <w:adjustRightInd w:val="0"/>
        <w:spacing w:after="0" w:line="288" w:lineRule="auto"/>
        <w:ind w:left="0" w:right="0" w:firstLine="0"/>
        <w:contextualSpacing/>
        <w:rPr>
          <w:color w:val="auto"/>
          <w:szCs w:val="21"/>
          <w:lang w:eastAsia="en-US" w:bidi="en-US"/>
        </w:rPr>
      </w:pPr>
      <w:r w:rsidRPr="00E2217A">
        <w:rPr>
          <w:color w:val="auto"/>
          <w:szCs w:val="21"/>
          <w:lang w:eastAsia="en-US" w:bidi="en-US"/>
        </w:rPr>
        <w:t xml:space="preserve">Strony zapewniły, że wypełniły obowiązki informacyjne przewidziane w art. 13 lub art. 14 rozporządzenie Parlamentu Europejskiego i Rady (UE) 2016/679 z dnia 27 kwietnia 2016 r. </w:t>
      </w:r>
      <w:r>
        <w:rPr>
          <w:color w:val="auto"/>
          <w:szCs w:val="21"/>
          <w:lang w:eastAsia="en-US" w:bidi="en-US"/>
        </w:rPr>
        <w:br/>
      </w:r>
      <w:r w:rsidRPr="00E2217A">
        <w:rPr>
          <w:color w:val="auto"/>
          <w:szCs w:val="21"/>
          <w:lang w:eastAsia="en-US" w:bidi="en-US"/>
        </w:rPr>
        <w:t>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pozyskał w celu ubiegania się o udzielenie zamówienia publicznego lub jego realizacji.</w:t>
      </w:r>
    </w:p>
    <w:p w14:paraId="07664AA2" w14:textId="77777777" w:rsidR="00E2217A" w:rsidRPr="00E2217A" w:rsidRDefault="00E2217A" w:rsidP="004E106D">
      <w:pPr>
        <w:pStyle w:val="Zwykytekst"/>
        <w:spacing w:line="288" w:lineRule="auto"/>
        <w:contextualSpacing/>
        <w:jc w:val="both"/>
        <w:rPr>
          <w:rFonts w:ascii="Arial" w:hAnsi="Arial" w:cs="Arial"/>
          <w:sz w:val="10"/>
          <w:szCs w:val="10"/>
        </w:rPr>
      </w:pPr>
    </w:p>
    <w:p w14:paraId="350737CE" w14:textId="77777777" w:rsidR="00915D63" w:rsidRPr="00915D63" w:rsidRDefault="00915D63" w:rsidP="004E106D">
      <w:pPr>
        <w:pStyle w:val="Zwykytekst"/>
        <w:spacing w:line="288" w:lineRule="auto"/>
        <w:contextualSpacing/>
        <w:jc w:val="both"/>
        <w:rPr>
          <w:rFonts w:ascii="Arial" w:hAnsi="Arial" w:cs="Arial"/>
          <w:sz w:val="21"/>
        </w:rPr>
      </w:pPr>
      <w:r w:rsidRPr="00915D63">
        <w:rPr>
          <w:rFonts w:ascii="Arial" w:hAnsi="Arial" w:cs="Arial"/>
          <w:sz w:val="21"/>
        </w:rPr>
        <w:t xml:space="preserve">Zgodnie z art. 13 ust. 1 i 2 rozporządzenia Parlamentu Europejskiego i Rady (UE) 2016/679 </w:t>
      </w:r>
      <w:r w:rsidRPr="00915D63">
        <w:rPr>
          <w:rFonts w:ascii="Arial" w:hAnsi="Arial" w:cs="Arial"/>
          <w:sz w:val="21"/>
        </w:rPr>
        <w:br/>
        <w:t>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70F49E9E" w14:textId="09F1FC6A" w:rsidR="00915D63" w:rsidRPr="00915D63" w:rsidRDefault="00915D63" w:rsidP="004E106D">
      <w:pPr>
        <w:pStyle w:val="Zwykytekst"/>
        <w:numPr>
          <w:ilvl w:val="0"/>
          <w:numId w:val="16"/>
        </w:numPr>
        <w:spacing w:line="288" w:lineRule="auto"/>
        <w:ind w:left="426" w:hanging="426"/>
        <w:contextualSpacing/>
        <w:jc w:val="both"/>
        <w:rPr>
          <w:rFonts w:ascii="Arial" w:hAnsi="Arial" w:cs="Arial"/>
          <w:sz w:val="21"/>
        </w:rPr>
      </w:pPr>
      <w:r w:rsidRPr="00915D63">
        <w:rPr>
          <w:rFonts w:ascii="Arial" w:hAnsi="Arial" w:cs="Arial"/>
          <w:sz w:val="21"/>
        </w:rPr>
        <w:t xml:space="preserve">Administratorem Pani/Pana danych osobowych jest </w:t>
      </w:r>
      <w:r w:rsidR="00C05C53">
        <w:rPr>
          <w:rFonts w:ascii="Arial" w:hAnsi="Arial" w:cs="Arial"/>
          <w:sz w:val="21"/>
        </w:rPr>
        <w:t>Narodowy Instytut</w:t>
      </w:r>
      <w:r w:rsidRPr="00915D63">
        <w:rPr>
          <w:rFonts w:ascii="Arial" w:hAnsi="Arial" w:cs="Arial"/>
          <w:sz w:val="21"/>
        </w:rPr>
        <w:t xml:space="preserve"> </w:t>
      </w:r>
      <w:r w:rsidR="00C05C53">
        <w:rPr>
          <w:rFonts w:ascii="Arial" w:hAnsi="Arial" w:cs="Arial"/>
          <w:sz w:val="21"/>
        </w:rPr>
        <w:t xml:space="preserve">Onkologii im. Marii </w:t>
      </w:r>
      <w:proofErr w:type="spellStart"/>
      <w:r w:rsidR="00C05C53">
        <w:rPr>
          <w:rFonts w:ascii="Arial" w:hAnsi="Arial" w:cs="Arial"/>
          <w:sz w:val="21"/>
        </w:rPr>
        <w:t>Skłodowskiej-</w:t>
      </w:r>
      <w:r w:rsidRPr="00915D63">
        <w:rPr>
          <w:rFonts w:ascii="Arial" w:hAnsi="Arial" w:cs="Arial"/>
          <w:sz w:val="21"/>
        </w:rPr>
        <w:t>Curie</w:t>
      </w:r>
      <w:proofErr w:type="spellEnd"/>
      <w:r w:rsidRPr="00915D63">
        <w:rPr>
          <w:rFonts w:ascii="Arial" w:hAnsi="Arial" w:cs="Arial"/>
          <w:sz w:val="21"/>
        </w:rPr>
        <w:t xml:space="preserve"> </w:t>
      </w:r>
      <w:r w:rsidR="00C05C53">
        <w:rPr>
          <w:rFonts w:ascii="Arial" w:hAnsi="Arial" w:cs="Arial"/>
          <w:sz w:val="21"/>
        </w:rPr>
        <w:t>– Państwowy Instytut Badawczy, ul. W. K. Roentgena 5, 02-781</w:t>
      </w:r>
      <w:r w:rsidRPr="00915D63">
        <w:rPr>
          <w:rFonts w:ascii="Arial" w:hAnsi="Arial" w:cs="Arial"/>
          <w:sz w:val="21"/>
        </w:rPr>
        <w:t xml:space="preserve"> Warszawa;</w:t>
      </w:r>
    </w:p>
    <w:p w14:paraId="737609DB" w14:textId="7C9A289E" w:rsidR="00915D63" w:rsidRPr="00222E47" w:rsidRDefault="00915D63" w:rsidP="004E106D">
      <w:pPr>
        <w:pStyle w:val="Zwykytekst"/>
        <w:numPr>
          <w:ilvl w:val="0"/>
          <w:numId w:val="16"/>
        </w:numPr>
        <w:spacing w:line="288" w:lineRule="auto"/>
        <w:ind w:left="426" w:hanging="426"/>
        <w:contextualSpacing/>
        <w:jc w:val="both"/>
        <w:rPr>
          <w:rFonts w:ascii="Arial" w:hAnsi="Arial" w:cs="Arial"/>
          <w:sz w:val="21"/>
        </w:rPr>
      </w:pPr>
      <w:r w:rsidRPr="00915D63">
        <w:rPr>
          <w:rFonts w:ascii="Arial" w:hAnsi="Arial" w:cs="Arial"/>
          <w:sz w:val="21"/>
        </w:rPr>
        <w:t>kontakt do Inspektora Ochr</w:t>
      </w:r>
      <w:r w:rsidR="00222E47">
        <w:rPr>
          <w:rFonts w:ascii="Arial" w:hAnsi="Arial" w:cs="Arial"/>
          <w:sz w:val="21"/>
        </w:rPr>
        <w:t xml:space="preserve">ony Danych w </w:t>
      </w:r>
      <w:r w:rsidR="00222E47" w:rsidRPr="00222E47">
        <w:rPr>
          <w:rFonts w:ascii="Arial" w:hAnsi="Arial" w:cs="Arial"/>
          <w:sz w:val="21"/>
        </w:rPr>
        <w:t xml:space="preserve">Narodowym Instytucie Onkologii im. Marii </w:t>
      </w:r>
      <w:proofErr w:type="spellStart"/>
      <w:r w:rsidR="00222E47" w:rsidRPr="00222E47">
        <w:rPr>
          <w:rFonts w:ascii="Arial" w:hAnsi="Arial" w:cs="Arial"/>
          <w:sz w:val="21"/>
        </w:rPr>
        <w:t>Skłodowskiej-Curie</w:t>
      </w:r>
      <w:proofErr w:type="spellEnd"/>
      <w:r w:rsidR="00222E47" w:rsidRPr="00222E47">
        <w:rPr>
          <w:rFonts w:ascii="Arial" w:hAnsi="Arial" w:cs="Arial"/>
          <w:sz w:val="21"/>
        </w:rPr>
        <w:t xml:space="preserve"> – Państwowym Instytucie Badawczym</w:t>
      </w:r>
      <w:r w:rsidRPr="00222E47">
        <w:rPr>
          <w:rFonts w:ascii="Arial" w:hAnsi="Arial" w:cs="Arial"/>
          <w:sz w:val="21"/>
        </w:rPr>
        <w:t xml:space="preserve">, adres email: </w:t>
      </w:r>
      <w:hyperlink r:id="rId9" w:history="1">
        <w:r w:rsidR="00C05C53" w:rsidRPr="00222E47">
          <w:rPr>
            <w:rStyle w:val="Hipercze"/>
            <w:rFonts w:ascii="Arial" w:hAnsi="Arial" w:cs="Arial"/>
            <w:color w:val="auto"/>
            <w:sz w:val="21"/>
            <w:u w:val="none"/>
          </w:rPr>
          <w:t>iod@pib-nio.pl</w:t>
        </w:r>
      </w:hyperlink>
      <w:r w:rsidRPr="00222E47">
        <w:rPr>
          <w:rFonts w:ascii="Arial" w:hAnsi="Arial" w:cs="Arial"/>
          <w:sz w:val="21"/>
        </w:rPr>
        <w:t>;</w:t>
      </w:r>
    </w:p>
    <w:p w14:paraId="12651D82" w14:textId="77777777" w:rsidR="00915D63" w:rsidRPr="00915D63" w:rsidRDefault="00915D63" w:rsidP="004E106D">
      <w:pPr>
        <w:pStyle w:val="Zwykytekst"/>
        <w:numPr>
          <w:ilvl w:val="0"/>
          <w:numId w:val="16"/>
        </w:numPr>
        <w:spacing w:line="288" w:lineRule="auto"/>
        <w:ind w:left="426" w:hanging="426"/>
        <w:contextualSpacing/>
        <w:jc w:val="both"/>
        <w:rPr>
          <w:rFonts w:ascii="Arial" w:hAnsi="Arial" w:cs="Arial"/>
          <w:sz w:val="21"/>
        </w:rPr>
      </w:pPr>
      <w:r w:rsidRPr="00915D63">
        <w:rPr>
          <w:rFonts w:ascii="Arial" w:hAnsi="Arial" w:cs="Arial"/>
          <w:sz w:val="21"/>
        </w:rPr>
        <w:t>Dane osobowe pozyskane w związku z zawarciem z Panią/Panem umowy będą przetwarzane w następujących celach:</w:t>
      </w:r>
    </w:p>
    <w:p w14:paraId="4C29BCF2" w14:textId="77777777" w:rsidR="00915D63" w:rsidRPr="00915D63" w:rsidRDefault="00915D63" w:rsidP="004E106D">
      <w:pPr>
        <w:pStyle w:val="Zwykytekst"/>
        <w:spacing w:line="288" w:lineRule="auto"/>
        <w:contextualSpacing/>
        <w:jc w:val="both"/>
        <w:rPr>
          <w:rFonts w:ascii="Arial" w:hAnsi="Arial" w:cs="Arial"/>
          <w:sz w:val="21"/>
        </w:rPr>
      </w:pPr>
      <w:r w:rsidRPr="00915D63">
        <w:rPr>
          <w:rFonts w:ascii="Arial" w:hAnsi="Arial" w:cs="Arial"/>
          <w:sz w:val="21"/>
        </w:rPr>
        <w:t>- związanych z realizacją podpisanej z Panią/Panem umowy,</w:t>
      </w:r>
    </w:p>
    <w:p w14:paraId="78427D02" w14:textId="77777777" w:rsidR="00915D63" w:rsidRPr="00915D63" w:rsidRDefault="00915D63" w:rsidP="004E106D">
      <w:pPr>
        <w:pStyle w:val="Zwykytekst"/>
        <w:spacing w:line="288" w:lineRule="auto"/>
        <w:contextualSpacing/>
        <w:jc w:val="both"/>
        <w:rPr>
          <w:rFonts w:ascii="Arial" w:hAnsi="Arial" w:cs="Arial"/>
          <w:sz w:val="21"/>
        </w:rPr>
      </w:pPr>
      <w:r w:rsidRPr="00915D63">
        <w:rPr>
          <w:rFonts w:ascii="Arial" w:hAnsi="Arial" w:cs="Arial"/>
          <w:sz w:val="21"/>
        </w:rPr>
        <w:t>- związanych z dochodzeniem ewentualnych roszczeń, odszkodowań,</w:t>
      </w:r>
    </w:p>
    <w:p w14:paraId="29C2A18D" w14:textId="77777777" w:rsidR="00915D63" w:rsidRPr="00915D63" w:rsidRDefault="00915D63" w:rsidP="004E106D">
      <w:pPr>
        <w:pStyle w:val="Zwykytekst"/>
        <w:numPr>
          <w:ilvl w:val="0"/>
          <w:numId w:val="16"/>
        </w:numPr>
        <w:spacing w:line="288" w:lineRule="auto"/>
        <w:ind w:left="426" w:hanging="426"/>
        <w:contextualSpacing/>
        <w:jc w:val="both"/>
        <w:rPr>
          <w:rFonts w:ascii="Arial" w:hAnsi="Arial" w:cs="Arial"/>
          <w:sz w:val="21"/>
        </w:rPr>
      </w:pPr>
      <w:r w:rsidRPr="00915D63">
        <w:rPr>
          <w:rFonts w:ascii="Arial" w:hAnsi="Arial" w:cs="Arial"/>
          <w:sz w:val="21"/>
        </w:rPr>
        <w:t>Pani/Pana dane osobowe przetwarzane będą na podstawie art. 6 ust.1 lit b) RODO - w celu związanym z zawarciem oraz wykonywaniem Umowy; art. 6 ust.1 lit c) RODO wykonywania obowiązków prawnych, ciążących na Administratorze Danych; art. 6 ust.1 lit f) RODO - wynikających z prawnie uzasadnionych interesów realizowanych przez Administratora Danych, w zakresie: ustalenia, obrony i dochodzenia roszczeń,  tworzenia zestawień, analiz i statystyk na potrzeby wewnętrzne Administratora Danych.</w:t>
      </w:r>
    </w:p>
    <w:p w14:paraId="2ABC6063" w14:textId="77777777" w:rsidR="00915D63" w:rsidRPr="00915D63" w:rsidRDefault="00915D63" w:rsidP="004E106D">
      <w:pPr>
        <w:pStyle w:val="Zwykytekst"/>
        <w:numPr>
          <w:ilvl w:val="0"/>
          <w:numId w:val="16"/>
        </w:numPr>
        <w:spacing w:line="288" w:lineRule="auto"/>
        <w:ind w:left="426" w:hanging="426"/>
        <w:contextualSpacing/>
        <w:jc w:val="both"/>
        <w:rPr>
          <w:rFonts w:ascii="Arial" w:hAnsi="Arial" w:cs="Arial"/>
          <w:sz w:val="21"/>
        </w:rPr>
      </w:pPr>
      <w:r w:rsidRPr="00915D63">
        <w:rPr>
          <w:rFonts w:ascii="Arial" w:hAnsi="Arial" w:cs="Arial"/>
          <w:sz w:val="21"/>
        </w:rPr>
        <w:t xml:space="preserve">Odbiorcami Pani/Pana danych osobowych będą osoby lub podmioty, upoważnione na podstawie przepisów prawa, podmioty kontrolne i nadzorcze; </w:t>
      </w:r>
      <w:proofErr w:type="spellStart"/>
      <w:r w:rsidRPr="00915D63">
        <w:rPr>
          <w:rFonts w:ascii="Arial" w:hAnsi="Arial" w:cs="Arial"/>
          <w:sz w:val="21"/>
        </w:rPr>
        <w:t>procesorzy</w:t>
      </w:r>
      <w:proofErr w:type="spellEnd"/>
      <w:r w:rsidRPr="00915D63">
        <w:rPr>
          <w:rFonts w:ascii="Arial" w:hAnsi="Arial" w:cs="Arial"/>
          <w:sz w:val="21"/>
        </w:rPr>
        <w:t xml:space="preserve"> w związku ze zleconymi przez Administratora działaniami; osoby lub podmioty wykonywujące na rzecz Udzielającego Zamówienia usługi doradcze, konsultacyjne, </w:t>
      </w:r>
      <w:proofErr w:type="spellStart"/>
      <w:r w:rsidRPr="00915D63">
        <w:rPr>
          <w:rFonts w:ascii="Arial" w:hAnsi="Arial" w:cs="Arial"/>
          <w:sz w:val="21"/>
        </w:rPr>
        <w:t>audytowe</w:t>
      </w:r>
      <w:proofErr w:type="spellEnd"/>
      <w:r w:rsidRPr="00915D63">
        <w:rPr>
          <w:rFonts w:ascii="Arial" w:hAnsi="Arial" w:cs="Arial"/>
          <w:sz w:val="21"/>
        </w:rPr>
        <w:t>, pomoc prawną lub techniczną.</w:t>
      </w:r>
    </w:p>
    <w:p w14:paraId="17CA785B" w14:textId="77777777" w:rsidR="00915D63" w:rsidRPr="00915D63" w:rsidRDefault="00915D63" w:rsidP="004E106D">
      <w:pPr>
        <w:pStyle w:val="Zwykytekst"/>
        <w:numPr>
          <w:ilvl w:val="0"/>
          <w:numId w:val="16"/>
        </w:numPr>
        <w:spacing w:line="288" w:lineRule="auto"/>
        <w:ind w:left="426" w:hanging="426"/>
        <w:contextualSpacing/>
        <w:jc w:val="both"/>
        <w:rPr>
          <w:rFonts w:ascii="Arial" w:hAnsi="Arial" w:cs="Arial"/>
          <w:sz w:val="21"/>
        </w:rPr>
      </w:pPr>
      <w:r w:rsidRPr="00915D63">
        <w:rPr>
          <w:rFonts w:ascii="Arial" w:hAnsi="Arial" w:cs="Arial"/>
          <w:sz w:val="21"/>
        </w:rPr>
        <w:t>Pani/Pana dane osobowe będą przechowywane 5 lat od dnia podpisania umowy.</w:t>
      </w:r>
    </w:p>
    <w:p w14:paraId="4D77EBFC" w14:textId="77777777" w:rsidR="00915D63" w:rsidRPr="00915D63" w:rsidRDefault="00915D63" w:rsidP="004E106D">
      <w:pPr>
        <w:pStyle w:val="Zwykytekst"/>
        <w:numPr>
          <w:ilvl w:val="0"/>
          <w:numId w:val="16"/>
        </w:numPr>
        <w:spacing w:line="288" w:lineRule="auto"/>
        <w:ind w:left="426" w:hanging="426"/>
        <w:contextualSpacing/>
        <w:jc w:val="both"/>
        <w:rPr>
          <w:rFonts w:ascii="Arial" w:hAnsi="Arial" w:cs="Arial"/>
          <w:sz w:val="21"/>
        </w:rPr>
      </w:pPr>
      <w:r w:rsidRPr="00915D63">
        <w:rPr>
          <w:rFonts w:ascii="Arial" w:hAnsi="Arial" w:cs="Arial"/>
          <w:sz w:val="21"/>
        </w:rPr>
        <w:t>W odniesieniu do Pani/Pana danych osobowych decyzje nie będą podejmowane w sposób zautomatyzowany, stosowanie do art. 22 RODO;</w:t>
      </w:r>
    </w:p>
    <w:p w14:paraId="0CA513D8" w14:textId="77777777" w:rsidR="00915D63" w:rsidRPr="00915D63" w:rsidRDefault="00915D63" w:rsidP="004E106D">
      <w:pPr>
        <w:pStyle w:val="Zwykytekst"/>
        <w:numPr>
          <w:ilvl w:val="0"/>
          <w:numId w:val="16"/>
        </w:numPr>
        <w:spacing w:line="288" w:lineRule="auto"/>
        <w:ind w:left="426" w:hanging="426"/>
        <w:contextualSpacing/>
        <w:jc w:val="both"/>
        <w:rPr>
          <w:rFonts w:ascii="Arial" w:hAnsi="Arial" w:cs="Arial"/>
          <w:sz w:val="21"/>
        </w:rPr>
      </w:pPr>
      <w:r w:rsidRPr="00915D63">
        <w:rPr>
          <w:rFonts w:ascii="Arial" w:hAnsi="Arial" w:cs="Arial"/>
          <w:sz w:val="21"/>
        </w:rPr>
        <w:t>Zgromadzone dane nie będą przekazane do państw trzecich.</w:t>
      </w:r>
    </w:p>
    <w:p w14:paraId="33F6EB29" w14:textId="77777777" w:rsidR="00915D63" w:rsidRPr="00915D63" w:rsidRDefault="00915D63" w:rsidP="004E106D">
      <w:pPr>
        <w:pStyle w:val="Zwykytekst"/>
        <w:numPr>
          <w:ilvl w:val="0"/>
          <w:numId w:val="16"/>
        </w:numPr>
        <w:spacing w:line="288" w:lineRule="auto"/>
        <w:ind w:left="426" w:hanging="426"/>
        <w:contextualSpacing/>
        <w:jc w:val="both"/>
        <w:rPr>
          <w:rFonts w:ascii="Arial" w:hAnsi="Arial" w:cs="Arial"/>
          <w:sz w:val="21"/>
        </w:rPr>
      </w:pPr>
      <w:r w:rsidRPr="00915D63">
        <w:rPr>
          <w:rFonts w:ascii="Arial" w:hAnsi="Arial" w:cs="Arial"/>
          <w:sz w:val="21"/>
        </w:rPr>
        <w:t>Posiada Pani/Pan:</w:t>
      </w:r>
    </w:p>
    <w:p w14:paraId="22A84562" w14:textId="77777777" w:rsidR="00915D63" w:rsidRPr="00915D63" w:rsidRDefault="00915D63" w:rsidP="004E106D">
      <w:pPr>
        <w:pStyle w:val="Zwykytekst"/>
        <w:spacing w:line="288" w:lineRule="auto"/>
        <w:contextualSpacing/>
        <w:jc w:val="both"/>
        <w:rPr>
          <w:rFonts w:ascii="Arial" w:hAnsi="Arial" w:cs="Arial"/>
          <w:sz w:val="21"/>
        </w:rPr>
      </w:pPr>
      <w:r w:rsidRPr="00915D63">
        <w:rPr>
          <w:rFonts w:ascii="Arial" w:hAnsi="Arial" w:cs="Arial"/>
          <w:sz w:val="21"/>
        </w:rPr>
        <w:t>-    na podstawie art. 15 RODO prawo dostępu do danych osobowych Pani/Pana dotyczących;</w:t>
      </w:r>
    </w:p>
    <w:p w14:paraId="2C7A9100" w14:textId="77777777" w:rsidR="00915D63" w:rsidRPr="00915D63" w:rsidRDefault="00915D63" w:rsidP="004E106D">
      <w:pPr>
        <w:pStyle w:val="Zwykytekst"/>
        <w:spacing w:line="288" w:lineRule="auto"/>
        <w:contextualSpacing/>
        <w:jc w:val="both"/>
        <w:rPr>
          <w:rFonts w:ascii="Arial" w:hAnsi="Arial" w:cs="Arial"/>
          <w:sz w:val="21"/>
        </w:rPr>
      </w:pPr>
      <w:r w:rsidRPr="00915D63">
        <w:rPr>
          <w:rFonts w:ascii="Arial" w:hAnsi="Arial" w:cs="Arial"/>
          <w:sz w:val="21"/>
        </w:rPr>
        <w:t>-    na podstawie art. 16 RODO prawo do sprostowania Pani/Pana danych osobowych ;</w:t>
      </w:r>
    </w:p>
    <w:p w14:paraId="75198304" w14:textId="77777777" w:rsidR="00915D63" w:rsidRPr="00915D63" w:rsidRDefault="00915D63" w:rsidP="004E106D">
      <w:pPr>
        <w:pStyle w:val="Zwykytekst"/>
        <w:spacing w:line="288" w:lineRule="auto"/>
        <w:contextualSpacing/>
        <w:jc w:val="both"/>
        <w:rPr>
          <w:rFonts w:ascii="Arial" w:hAnsi="Arial" w:cs="Arial"/>
          <w:sz w:val="21"/>
        </w:rPr>
      </w:pPr>
      <w:r w:rsidRPr="00915D63">
        <w:rPr>
          <w:rFonts w:ascii="Arial" w:hAnsi="Arial" w:cs="Arial"/>
          <w:sz w:val="21"/>
        </w:rPr>
        <w:t>-    na podstawie art. 18 RODO prawo żądania od administratora ograniczenia przetwarzania danych osobowych z zastrzeżeniem przypadków, o których mowa w art. 18 ust. 2 RODO;</w:t>
      </w:r>
    </w:p>
    <w:p w14:paraId="6EC41E5F" w14:textId="77777777" w:rsidR="00915D63" w:rsidRPr="00915D63" w:rsidRDefault="00915D63" w:rsidP="004E106D">
      <w:pPr>
        <w:pStyle w:val="Zwykytekst"/>
        <w:spacing w:line="288" w:lineRule="auto"/>
        <w:contextualSpacing/>
        <w:jc w:val="both"/>
        <w:rPr>
          <w:rFonts w:ascii="Arial" w:hAnsi="Arial" w:cs="Arial"/>
          <w:sz w:val="21"/>
        </w:rPr>
      </w:pPr>
      <w:r w:rsidRPr="00915D63">
        <w:rPr>
          <w:rFonts w:ascii="Arial" w:hAnsi="Arial" w:cs="Arial"/>
          <w:sz w:val="21"/>
        </w:rPr>
        <w:t>-  prawo do wniesienia skargi do Prezesa Urzędu Ochrony Danych Osobowych, gdy uzna Pani/Pan, że przetwarzanie danych osobowych Pani/Pana dotyczących narusza przepisy RODO;</w:t>
      </w:r>
    </w:p>
    <w:p w14:paraId="74CE0E55" w14:textId="77777777" w:rsidR="00915D63" w:rsidRPr="00915D63" w:rsidRDefault="00915D63" w:rsidP="004E106D">
      <w:pPr>
        <w:pStyle w:val="Zwykytekst"/>
        <w:numPr>
          <w:ilvl w:val="0"/>
          <w:numId w:val="16"/>
        </w:numPr>
        <w:spacing w:line="288" w:lineRule="auto"/>
        <w:ind w:left="426" w:hanging="426"/>
        <w:contextualSpacing/>
        <w:jc w:val="both"/>
        <w:rPr>
          <w:rFonts w:ascii="Arial" w:hAnsi="Arial" w:cs="Arial"/>
          <w:sz w:val="21"/>
        </w:rPr>
      </w:pPr>
      <w:r w:rsidRPr="00915D63">
        <w:rPr>
          <w:rFonts w:ascii="Arial" w:hAnsi="Arial" w:cs="Arial"/>
          <w:sz w:val="21"/>
        </w:rPr>
        <w:lastRenderedPageBreak/>
        <w:t>Nie przysługuje Pani/Panu:</w:t>
      </w:r>
    </w:p>
    <w:p w14:paraId="2008BB68" w14:textId="77777777" w:rsidR="00915D63" w:rsidRPr="00915D63" w:rsidRDefault="00915D63" w:rsidP="004E106D">
      <w:pPr>
        <w:pStyle w:val="Zwykytekst"/>
        <w:spacing w:line="288" w:lineRule="auto"/>
        <w:contextualSpacing/>
        <w:jc w:val="both"/>
        <w:rPr>
          <w:rFonts w:ascii="Arial" w:hAnsi="Arial" w:cs="Arial"/>
          <w:sz w:val="21"/>
        </w:rPr>
      </w:pPr>
      <w:r w:rsidRPr="00915D63">
        <w:rPr>
          <w:rFonts w:ascii="Arial" w:hAnsi="Arial" w:cs="Arial"/>
          <w:sz w:val="21"/>
        </w:rPr>
        <w:t>-   w związku z art. 17 ust. 3 lit. b, d lub e RODO prawo do usunięcia danych osobowych;</w:t>
      </w:r>
    </w:p>
    <w:p w14:paraId="0A0A473F" w14:textId="77777777" w:rsidR="00915D63" w:rsidRPr="00915D63" w:rsidRDefault="00915D63" w:rsidP="004E106D">
      <w:pPr>
        <w:pStyle w:val="Zwykytekst"/>
        <w:spacing w:line="288" w:lineRule="auto"/>
        <w:contextualSpacing/>
        <w:jc w:val="both"/>
        <w:rPr>
          <w:rFonts w:ascii="Arial" w:hAnsi="Arial" w:cs="Arial"/>
          <w:sz w:val="21"/>
        </w:rPr>
      </w:pPr>
      <w:r w:rsidRPr="00915D63">
        <w:rPr>
          <w:rFonts w:ascii="Arial" w:hAnsi="Arial" w:cs="Arial"/>
          <w:sz w:val="21"/>
        </w:rPr>
        <w:t>-  prawo do przenoszenia danych osobowych, o którym mowa w art. 20 RODO;</w:t>
      </w:r>
    </w:p>
    <w:p w14:paraId="475BF3C8" w14:textId="77777777" w:rsidR="00915D63" w:rsidRPr="00915D63" w:rsidRDefault="00915D63" w:rsidP="004E106D">
      <w:pPr>
        <w:pStyle w:val="Zwykytekst"/>
        <w:spacing w:line="288" w:lineRule="auto"/>
        <w:contextualSpacing/>
        <w:jc w:val="both"/>
        <w:rPr>
          <w:rFonts w:ascii="Arial" w:hAnsi="Arial" w:cs="Arial"/>
          <w:sz w:val="21"/>
        </w:rPr>
      </w:pPr>
      <w:r w:rsidRPr="00915D63">
        <w:rPr>
          <w:rFonts w:ascii="Arial" w:hAnsi="Arial" w:cs="Arial"/>
          <w:sz w:val="21"/>
        </w:rPr>
        <w:t>-  na podstawie art. 21 RODO prawo sprzeciwu, wobec przetwarzania danych osobowych, gdy podstawą prawną przetwarzania Pani/Pana danych osobowych jest art. 6 ust. 1 lit. b/c RODO.</w:t>
      </w:r>
    </w:p>
    <w:p w14:paraId="3233778B" w14:textId="68DA749A" w:rsidR="00006C7E" w:rsidRDefault="00F10BD5" w:rsidP="00AF0785">
      <w:pPr>
        <w:pStyle w:val="Nagwek1"/>
        <w:spacing w:before="120"/>
      </w:pPr>
      <w:r>
        <w:t>§</w:t>
      </w:r>
      <w:r w:rsidR="00B248C7">
        <w:t xml:space="preserve"> </w:t>
      </w:r>
      <w:r w:rsidR="00CD3164">
        <w:t>11</w:t>
      </w:r>
      <w:r w:rsidR="00B248C7">
        <w:t xml:space="preserve"> </w:t>
      </w:r>
      <w:r>
        <w:t xml:space="preserve">Postanowienia końcowe </w:t>
      </w:r>
    </w:p>
    <w:p w14:paraId="1D9B452A" w14:textId="7836C729" w:rsidR="004E106D" w:rsidRDefault="004E106D" w:rsidP="004E106D">
      <w:pPr>
        <w:numPr>
          <w:ilvl w:val="0"/>
          <w:numId w:val="10"/>
        </w:numPr>
        <w:spacing w:after="0" w:line="288" w:lineRule="auto"/>
        <w:ind w:right="0" w:hanging="454"/>
        <w:contextualSpacing/>
        <w:rPr>
          <w:szCs w:val="21"/>
        </w:rPr>
      </w:pPr>
      <w:r w:rsidRPr="004E106D">
        <w:rPr>
          <w:szCs w:val="21"/>
        </w:rPr>
        <w:t xml:space="preserve">Strony zobowiązują się do utrzymania w tajemnicy i nie ujawniania, nie publikowania, </w:t>
      </w:r>
      <w:r>
        <w:rPr>
          <w:szCs w:val="21"/>
        </w:rPr>
        <w:br/>
      </w:r>
      <w:r w:rsidRPr="004E106D">
        <w:rPr>
          <w:szCs w:val="21"/>
        </w:rPr>
        <w:t>nie przekazywania i nie udostępniania w żaden inny sposób osobom trzecim, w tym także pracownikom Stron niezwiązanym z realizacją niniejszej Umowy</w:t>
      </w:r>
      <w:r>
        <w:rPr>
          <w:szCs w:val="21"/>
        </w:rPr>
        <w:t xml:space="preserve"> informacji związanych z realizacją niniejszej umowy.</w:t>
      </w:r>
    </w:p>
    <w:p w14:paraId="7729099A" w14:textId="580A4FD9" w:rsidR="004E106D" w:rsidRDefault="004E106D" w:rsidP="004E106D">
      <w:pPr>
        <w:numPr>
          <w:ilvl w:val="0"/>
          <w:numId w:val="10"/>
        </w:numPr>
        <w:tabs>
          <w:tab w:val="left" w:pos="426"/>
        </w:tabs>
        <w:spacing w:after="0" w:line="288" w:lineRule="auto"/>
        <w:ind w:right="0"/>
        <w:contextualSpacing/>
        <w:rPr>
          <w:szCs w:val="21"/>
        </w:rPr>
      </w:pPr>
      <w:r w:rsidRPr="004E106D">
        <w:rPr>
          <w:szCs w:val="21"/>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w:t>
      </w:r>
      <w:r w:rsidR="007B3A97">
        <w:rPr>
          <w:szCs w:val="21"/>
        </w:rPr>
        <w:br/>
      </w:r>
      <w:r w:rsidRPr="004E106D">
        <w:rPr>
          <w:szCs w:val="21"/>
        </w:rPr>
        <w:t>i obowiązków na podstawie Umowy, przy czym Strona przekazująca takie informacje wymienionym wyżej osobom będzie ponosić odpowiedzialność za przestrzeganie przez te osoby zasad poufności opisanych</w:t>
      </w:r>
      <w:r w:rsidR="00760AE3">
        <w:rPr>
          <w:szCs w:val="21"/>
        </w:rPr>
        <w:t xml:space="preserve"> w niniejszym paragrafie</w:t>
      </w:r>
      <w:r w:rsidRPr="004E106D">
        <w:rPr>
          <w:szCs w:val="21"/>
        </w:rPr>
        <w:t>.</w:t>
      </w:r>
    </w:p>
    <w:p w14:paraId="6383D85A" w14:textId="65317772" w:rsidR="00760AE3" w:rsidRDefault="00760AE3" w:rsidP="007B3A97">
      <w:pPr>
        <w:numPr>
          <w:ilvl w:val="0"/>
          <w:numId w:val="10"/>
        </w:numPr>
        <w:tabs>
          <w:tab w:val="left" w:pos="426"/>
        </w:tabs>
        <w:spacing w:after="0" w:line="288" w:lineRule="auto"/>
        <w:ind w:right="0"/>
        <w:contextualSpacing/>
        <w:rPr>
          <w:szCs w:val="21"/>
        </w:rPr>
      </w:pPr>
      <w:r w:rsidRPr="00760AE3">
        <w:rPr>
          <w:szCs w:val="21"/>
        </w:rPr>
        <w:t xml:space="preserve">Wykonawca nie może przenieść praw i obowiązków wynikających z niniejszej umowy </w:t>
      </w:r>
      <w:r w:rsidR="007B3A97">
        <w:rPr>
          <w:szCs w:val="21"/>
        </w:rPr>
        <w:br/>
      </w:r>
      <w:r w:rsidRPr="00760AE3">
        <w:rPr>
          <w:szCs w:val="21"/>
        </w:rPr>
        <w:t xml:space="preserve">na osoby  trzecie, bez uprzedniej pisemnej zgody Zamawiającego, w szczególności </w:t>
      </w:r>
      <w:r w:rsidR="007B3A97">
        <w:rPr>
          <w:szCs w:val="21"/>
        </w:rPr>
        <w:br/>
      </w:r>
      <w:r w:rsidRPr="00760AE3">
        <w:rPr>
          <w:szCs w:val="21"/>
        </w:rPr>
        <w:t>na podstawie umowy przelewu wierzytelności, umowy poręczenia, umowy zastawu ani żadnej innej podobnej umowy, wskutek której dochodzi do przeniesienia praw i obowiązków Wykonawcy na osobę trzecią, w tym do zarządzania i administrowania wierzytelnością Wykonawcy.</w:t>
      </w:r>
    </w:p>
    <w:p w14:paraId="540FF293" w14:textId="77777777" w:rsidR="00760AE3" w:rsidRPr="00760AE3" w:rsidRDefault="00760AE3" w:rsidP="007B3A97">
      <w:pPr>
        <w:numPr>
          <w:ilvl w:val="0"/>
          <w:numId w:val="10"/>
        </w:numPr>
        <w:tabs>
          <w:tab w:val="left" w:pos="426"/>
        </w:tabs>
        <w:spacing w:after="0" w:line="288" w:lineRule="auto"/>
        <w:ind w:right="0"/>
        <w:contextualSpacing/>
        <w:rPr>
          <w:szCs w:val="21"/>
        </w:rPr>
      </w:pPr>
      <w:r w:rsidRPr="00760AE3">
        <w:rPr>
          <w:szCs w:val="21"/>
        </w:rPr>
        <w:t>Czynność dokonana z naruszeniem ust. 3 jest nieważna.</w:t>
      </w:r>
    </w:p>
    <w:p w14:paraId="7B7DD39A" w14:textId="4884B4A0" w:rsidR="00006C7E" w:rsidRPr="004E106D" w:rsidRDefault="00F10BD5" w:rsidP="004E106D">
      <w:pPr>
        <w:numPr>
          <w:ilvl w:val="0"/>
          <w:numId w:val="10"/>
        </w:numPr>
        <w:spacing w:after="0" w:line="288" w:lineRule="auto"/>
        <w:ind w:right="0" w:hanging="454"/>
        <w:contextualSpacing/>
        <w:rPr>
          <w:szCs w:val="21"/>
        </w:rPr>
      </w:pPr>
      <w:r w:rsidRPr="004E106D">
        <w:rPr>
          <w:szCs w:val="21"/>
        </w:rPr>
        <w:t>Sprawy spo</w:t>
      </w:r>
      <w:r w:rsidR="009D1191" w:rsidRPr="004E106D">
        <w:rPr>
          <w:szCs w:val="21"/>
        </w:rPr>
        <w:t>rne wynikłe z niniejszej umowy S</w:t>
      </w:r>
      <w:r w:rsidRPr="004E106D">
        <w:rPr>
          <w:szCs w:val="21"/>
        </w:rPr>
        <w:t xml:space="preserve">trony umowy będą starały się rozwiązać polubownie. W przypadkach nierozstrzygniętych sprawy sporne rozstrzygał będzie sąd powszechny właściwy dla siedziby </w:t>
      </w:r>
      <w:r w:rsidR="00D16A04" w:rsidRPr="004E106D">
        <w:rPr>
          <w:szCs w:val="21"/>
        </w:rPr>
        <w:t>Zamawiającego.</w:t>
      </w:r>
      <w:r w:rsidRPr="004E106D">
        <w:rPr>
          <w:szCs w:val="21"/>
        </w:rPr>
        <w:t xml:space="preserve"> </w:t>
      </w:r>
    </w:p>
    <w:p w14:paraId="252BBF6C" w14:textId="77777777" w:rsidR="00006C7E" w:rsidRDefault="00F10BD5" w:rsidP="004E106D">
      <w:pPr>
        <w:numPr>
          <w:ilvl w:val="0"/>
          <w:numId w:val="10"/>
        </w:numPr>
        <w:spacing w:after="0" w:line="288" w:lineRule="auto"/>
        <w:ind w:right="0" w:hanging="454"/>
        <w:contextualSpacing/>
      </w:pPr>
      <w:r>
        <w:t xml:space="preserve">W sprawach nieuregulowanych niniejszą umową będą miały zastosowania przepisy Kodeksu Cywilnego. </w:t>
      </w:r>
    </w:p>
    <w:p w14:paraId="1A5B4B1C" w14:textId="33856A59" w:rsidR="00006C7E" w:rsidRDefault="009D1191" w:rsidP="004E106D">
      <w:pPr>
        <w:numPr>
          <w:ilvl w:val="0"/>
          <w:numId w:val="10"/>
        </w:numPr>
        <w:spacing w:after="0" w:line="288" w:lineRule="auto"/>
        <w:ind w:right="0" w:hanging="454"/>
        <w:contextualSpacing/>
      </w:pPr>
      <w:r>
        <w:t>Umowę sporządzono w trzech</w:t>
      </w:r>
      <w:r w:rsidR="00F10BD5">
        <w:t xml:space="preserve"> jednobrzmiących egzemplarzach, </w:t>
      </w:r>
      <w:r>
        <w:t xml:space="preserve">dwa egzemplarze </w:t>
      </w:r>
      <w:r>
        <w:br/>
        <w:t>dla Zamawiającego, jeden egzemplarz dla Wykonawcy</w:t>
      </w:r>
      <w:r w:rsidR="00F10BD5">
        <w:t xml:space="preserve">. </w:t>
      </w:r>
    </w:p>
    <w:p w14:paraId="7E8D6EE6" w14:textId="77777777" w:rsidR="00006C7E" w:rsidRDefault="00F10BD5" w:rsidP="009D1191">
      <w:pPr>
        <w:spacing w:before="240" w:after="118" w:line="259" w:lineRule="auto"/>
        <w:ind w:left="10" w:right="6" w:hanging="10"/>
        <w:jc w:val="center"/>
      </w:pPr>
      <w:r>
        <w:rPr>
          <w:b/>
        </w:rPr>
        <w:t xml:space="preserve">ZAMAWIAJĄCY:                                                                          WYKONAWCA: </w:t>
      </w:r>
      <w:r>
        <w:t xml:space="preserve"> </w:t>
      </w:r>
    </w:p>
    <w:p w14:paraId="12E456C2" w14:textId="77777777" w:rsidR="00006C7E" w:rsidRDefault="00F10BD5">
      <w:pPr>
        <w:spacing w:after="152" w:line="259" w:lineRule="auto"/>
        <w:ind w:left="0" w:right="0" w:firstLine="0"/>
        <w:jc w:val="left"/>
      </w:pPr>
      <w:r>
        <w:t xml:space="preserve"> </w:t>
      </w:r>
    </w:p>
    <w:p w14:paraId="5CE104DA" w14:textId="77777777" w:rsidR="00006C7E" w:rsidRDefault="00F10BD5">
      <w:pPr>
        <w:spacing w:after="152" w:line="259" w:lineRule="auto"/>
        <w:ind w:left="0" w:right="0" w:firstLine="0"/>
        <w:jc w:val="left"/>
      </w:pPr>
      <w:r>
        <w:t xml:space="preserve"> </w:t>
      </w:r>
    </w:p>
    <w:p w14:paraId="2793E630" w14:textId="77777777" w:rsidR="00F53796" w:rsidRDefault="00F53796">
      <w:pPr>
        <w:spacing w:after="152" w:line="259" w:lineRule="auto"/>
        <w:ind w:left="0" w:right="0" w:firstLine="0"/>
        <w:jc w:val="left"/>
      </w:pPr>
    </w:p>
    <w:p w14:paraId="3F83F7C3" w14:textId="77777777" w:rsidR="00006C7E" w:rsidRDefault="00F10BD5" w:rsidP="00B56DB0">
      <w:pPr>
        <w:spacing w:after="156" w:line="259" w:lineRule="auto"/>
        <w:ind w:left="0" w:right="0" w:firstLine="0"/>
        <w:jc w:val="left"/>
      </w:pPr>
      <w:r>
        <w:t xml:space="preserve">  </w:t>
      </w:r>
    </w:p>
    <w:p w14:paraId="15DCA5B0" w14:textId="53951322" w:rsidR="0060455C" w:rsidRDefault="0060455C" w:rsidP="0060455C">
      <w:pPr>
        <w:spacing w:after="0" w:line="259" w:lineRule="auto"/>
        <w:ind w:left="0" w:right="0" w:firstLine="0"/>
        <w:jc w:val="left"/>
        <w:rPr>
          <w:sz w:val="20"/>
          <w:szCs w:val="20"/>
        </w:rPr>
      </w:pPr>
      <w:r w:rsidRPr="0060455C">
        <w:rPr>
          <w:sz w:val="20"/>
          <w:szCs w:val="20"/>
        </w:rPr>
        <w:t>Załączniki do umowy:</w:t>
      </w:r>
    </w:p>
    <w:p w14:paraId="38C14C34" w14:textId="57132452" w:rsidR="0060455C" w:rsidRDefault="0060455C" w:rsidP="0060455C">
      <w:pPr>
        <w:pStyle w:val="Akapitzlist"/>
        <w:numPr>
          <w:ilvl w:val="0"/>
          <w:numId w:val="13"/>
        </w:numPr>
        <w:spacing w:after="156" w:line="259" w:lineRule="auto"/>
        <w:ind w:left="284" w:right="0" w:hanging="284"/>
        <w:jc w:val="left"/>
        <w:rPr>
          <w:sz w:val="20"/>
          <w:szCs w:val="20"/>
        </w:rPr>
      </w:pPr>
      <w:r>
        <w:rPr>
          <w:sz w:val="20"/>
          <w:szCs w:val="20"/>
        </w:rPr>
        <w:t>Załącznik nr 1 – oferta cenowa Wykonawcy;</w:t>
      </w:r>
    </w:p>
    <w:p w14:paraId="02FDA0EC" w14:textId="0EFD08AE" w:rsidR="0060455C" w:rsidRPr="0060455C" w:rsidRDefault="0060455C" w:rsidP="0060455C">
      <w:pPr>
        <w:pStyle w:val="Akapitzlist"/>
        <w:numPr>
          <w:ilvl w:val="0"/>
          <w:numId w:val="13"/>
        </w:numPr>
        <w:spacing w:after="156" w:line="259" w:lineRule="auto"/>
        <w:ind w:left="284" w:right="0" w:hanging="284"/>
        <w:jc w:val="left"/>
        <w:rPr>
          <w:sz w:val="20"/>
          <w:szCs w:val="20"/>
        </w:rPr>
      </w:pPr>
      <w:r>
        <w:rPr>
          <w:sz w:val="20"/>
          <w:szCs w:val="20"/>
        </w:rPr>
        <w:t>Załącznik nr 2 – opis przedmiotu zamówienia.</w:t>
      </w:r>
    </w:p>
    <w:p w14:paraId="190BD61F" w14:textId="0EF6FE87" w:rsidR="0060455C" w:rsidRPr="0060455C" w:rsidRDefault="004E106D" w:rsidP="004E106D">
      <w:pPr>
        <w:spacing w:after="0" w:line="276" w:lineRule="auto"/>
        <w:ind w:left="1080" w:right="0" w:firstLine="0"/>
        <w:rPr>
          <w:sz w:val="20"/>
          <w:szCs w:val="20"/>
        </w:rPr>
      </w:pPr>
      <w:r w:rsidRPr="009345C2">
        <w:rPr>
          <w:sz w:val="20"/>
          <w:szCs w:val="20"/>
        </w:rPr>
        <w:t xml:space="preserve"> </w:t>
      </w:r>
    </w:p>
    <w:sectPr w:rsidR="0060455C" w:rsidRPr="0060455C" w:rsidSect="00E72B74">
      <w:footerReference w:type="even" r:id="rId10"/>
      <w:footerReference w:type="default" r:id="rId11"/>
      <w:footerReference w:type="first" r:id="rId12"/>
      <w:pgSz w:w="11900" w:h="16840"/>
      <w:pgMar w:top="1423" w:right="1411" w:bottom="1447" w:left="1416" w:header="708" w:footer="71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1724D" w14:textId="77777777" w:rsidR="00E037DD" w:rsidRDefault="00E037DD">
      <w:pPr>
        <w:spacing w:after="0" w:line="240" w:lineRule="auto"/>
      </w:pPr>
      <w:r>
        <w:separator/>
      </w:r>
    </w:p>
  </w:endnote>
  <w:endnote w:type="continuationSeparator" w:id="0">
    <w:p w14:paraId="1088F8F0" w14:textId="77777777" w:rsidR="00E037DD" w:rsidRDefault="00E0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D7B50" w14:textId="77777777" w:rsidR="00006C7E" w:rsidRDefault="00F10BD5">
    <w:pPr>
      <w:spacing w:after="1232" w:line="259" w:lineRule="auto"/>
      <w:ind w:left="175" w:right="0" w:firstLine="0"/>
      <w:jc w:val="left"/>
    </w:pPr>
    <w:r>
      <w:t xml:space="preserve"> </w:t>
    </w:r>
  </w:p>
  <w:p w14:paraId="50509676" w14:textId="77777777" w:rsidR="00006C7E" w:rsidRDefault="00F10BD5">
    <w:pPr>
      <w:spacing w:after="0" w:line="259" w:lineRule="auto"/>
      <w:ind w:left="0" w:right="4" w:firstLine="0"/>
      <w:jc w:val="right"/>
    </w:pPr>
    <w:r>
      <w:rPr>
        <w:sz w:val="11"/>
      </w:rPr>
      <w:t xml:space="preserve">Strona </w:t>
    </w:r>
    <w:r w:rsidR="00E72B74">
      <w:rPr>
        <w:sz w:val="11"/>
      </w:rPr>
      <w:fldChar w:fldCharType="begin"/>
    </w:r>
    <w:r>
      <w:rPr>
        <w:sz w:val="11"/>
      </w:rPr>
      <w:instrText xml:space="preserve"> PAGE   \* MERGEFORMAT </w:instrText>
    </w:r>
    <w:r w:rsidR="00E72B74">
      <w:rPr>
        <w:sz w:val="11"/>
      </w:rPr>
      <w:fldChar w:fldCharType="separate"/>
    </w:r>
    <w:r>
      <w:rPr>
        <w:sz w:val="11"/>
      </w:rPr>
      <w:t>2</w:t>
    </w:r>
    <w:r w:rsidR="00E72B74">
      <w:rPr>
        <w:sz w:val="11"/>
      </w:rPr>
      <w:fldChar w:fldCharType="end"/>
    </w:r>
    <w:r>
      <w:rPr>
        <w:sz w:val="11"/>
      </w:rPr>
      <w:t xml:space="preserve"> z </w:t>
    </w:r>
    <w:r w:rsidR="00C71D8A">
      <w:rPr>
        <w:sz w:val="11"/>
      </w:rPr>
      <w:fldChar w:fldCharType="begin"/>
    </w:r>
    <w:r w:rsidR="00C71D8A">
      <w:rPr>
        <w:sz w:val="11"/>
      </w:rPr>
      <w:instrText xml:space="preserve"> NUMPAGES   \* MERGEFORMAT </w:instrText>
    </w:r>
    <w:r w:rsidR="00C71D8A">
      <w:rPr>
        <w:sz w:val="11"/>
      </w:rPr>
      <w:fldChar w:fldCharType="separate"/>
    </w:r>
    <w:r w:rsidR="002522B6">
      <w:rPr>
        <w:noProof/>
        <w:sz w:val="11"/>
      </w:rPr>
      <w:t>6</w:t>
    </w:r>
    <w:r w:rsidR="00C71D8A">
      <w:rPr>
        <w:sz w:val="11"/>
      </w:rPr>
      <w:fldChar w:fldCharType="end"/>
    </w:r>
    <w:r>
      <w:rPr>
        <w:sz w:val="1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BA414" w14:textId="77777777" w:rsidR="00006C7E" w:rsidRDefault="00F10BD5">
    <w:pPr>
      <w:spacing w:after="1232" w:line="259" w:lineRule="auto"/>
      <w:ind w:left="175" w:right="0" w:firstLine="0"/>
      <w:jc w:val="left"/>
    </w:pPr>
    <w:r>
      <w:t xml:space="preserve"> </w:t>
    </w:r>
  </w:p>
  <w:p w14:paraId="5AA28DEC" w14:textId="77777777" w:rsidR="00006C7E" w:rsidRDefault="00F10BD5">
    <w:pPr>
      <w:spacing w:after="0" w:line="259" w:lineRule="auto"/>
      <w:ind w:left="0" w:right="4" w:firstLine="0"/>
      <w:jc w:val="right"/>
    </w:pPr>
    <w:r>
      <w:rPr>
        <w:sz w:val="11"/>
      </w:rPr>
      <w:t xml:space="preserve">Strona </w:t>
    </w:r>
    <w:r w:rsidR="00E72B74">
      <w:rPr>
        <w:sz w:val="11"/>
      </w:rPr>
      <w:fldChar w:fldCharType="begin"/>
    </w:r>
    <w:r>
      <w:rPr>
        <w:sz w:val="11"/>
      </w:rPr>
      <w:instrText xml:space="preserve"> PAGE   \* MERGEFORMAT </w:instrText>
    </w:r>
    <w:r w:rsidR="00E72B74">
      <w:rPr>
        <w:sz w:val="11"/>
      </w:rPr>
      <w:fldChar w:fldCharType="separate"/>
    </w:r>
    <w:r w:rsidR="004A6076">
      <w:rPr>
        <w:noProof/>
        <w:sz w:val="11"/>
      </w:rPr>
      <w:t>6</w:t>
    </w:r>
    <w:r w:rsidR="00E72B74">
      <w:rPr>
        <w:sz w:val="11"/>
      </w:rPr>
      <w:fldChar w:fldCharType="end"/>
    </w:r>
    <w:r>
      <w:rPr>
        <w:sz w:val="11"/>
      </w:rPr>
      <w:t xml:space="preserve"> z </w:t>
    </w:r>
    <w:r w:rsidR="00C71D8A">
      <w:rPr>
        <w:noProof/>
        <w:sz w:val="11"/>
      </w:rPr>
      <w:fldChar w:fldCharType="begin"/>
    </w:r>
    <w:r w:rsidR="00C71D8A">
      <w:rPr>
        <w:noProof/>
        <w:sz w:val="11"/>
      </w:rPr>
      <w:instrText xml:space="preserve"> NUMPAGES   \* MERGEFORMAT </w:instrText>
    </w:r>
    <w:r w:rsidR="00C71D8A">
      <w:rPr>
        <w:noProof/>
        <w:sz w:val="11"/>
      </w:rPr>
      <w:fldChar w:fldCharType="separate"/>
    </w:r>
    <w:r w:rsidR="004A6076">
      <w:rPr>
        <w:noProof/>
        <w:sz w:val="11"/>
      </w:rPr>
      <w:t>6</w:t>
    </w:r>
    <w:r w:rsidR="00C71D8A">
      <w:rPr>
        <w:noProof/>
        <w:sz w:val="11"/>
      </w:rPr>
      <w:fldChar w:fldCharType="end"/>
    </w:r>
    <w:r>
      <w:rPr>
        <w:sz w:val="1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A320F" w14:textId="77777777" w:rsidR="00006C7E" w:rsidRDefault="00F10BD5">
    <w:pPr>
      <w:spacing w:after="0" w:line="259" w:lineRule="auto"/>
      <w:ind w:left="0" w:right="4" w:firstLine="0"/>
      <w:jc w:val="right"/>
    </w:pPr>
    <w:r>
      <w:rPr>
        <w:sz w:val="11"/>
      </w:rPr>
      <w:t xml:space="preserve">Strona </w:t>
    </w:r>
    <w:r w:rsidR="00E72B74">
      <w:rPr>
        <w:sz w:val="11"/>
      </w:rPr>
      <w:fldChar w:fldCharType="begin"/>
    </w:r>
    <w:r>
      <w:rPr>
        <w:sz w:val="11"/>
      </w:rPr>
      <w:instrText xml:space="preserve"> PAGE   \* MERGEFORMAT </w:instrText>
    </w:r>
    <w:r w:rsidR="00E72B74">
      <w:rPr>
        <w:sz w:val="11"/>
      </w:rPr>
      <w:fldChar w:fldCharType="separate"/>
    </w:r>
    <w:r w:rsidR="004A6076">
      <w:rPr>
        <w:noProof/>
        <w:sz w:val="11"/>
      </w:rPr>
      <w:t>1</w:t>
    </w:r>
    <w:r w:rsidR="00E72B74">
      <w:rPr>
        <w:sz w:val="11"/>
      </w:rPr>
      <w:fldChar w:fldCharType="end"/>
    </w:r>
    <w:r>
      <w:rPr>
        <w:sz w:val="11"/>
      </w:rPr>
      <w:t xml:space="preserve"> z </w:t>
    </w:r>
    <w:r w:rsidR="00C71D8A">
      <w:rPr>
        <w:noProof/>
        <w:sz w:val="11"/>
      </w:rPr>
      <w:fldChar w:fldCharType="begin"/>
    </w:r>
    <w:r w:rsidR="00C71D8A">
      <w:rPr>
        <w:noProof/>
        <w:sz w:val="11"/>
      </w:rPr>
      <w:instrText xml:space="preserve"> NUMPAGES   \* MERGEFORMAT </w:instrText>
    </w:r>
    <w:r w:rsidR="00C71D8A">
      <w:rPr>
        <w:noProof/>
        <w:sz w:val="11"/>
      </w:rPr>
      <w:fldChar w:fldCharType="separate"/>
    </w:r>
    <w:r w:rsidR="004A6076">
      <w:rPr>
        <w:noProof/>
        <w:sz w:val="11"/>
      </w:rPr>
      <w:t>6</w:t>
    </w:r>
    <w:r w:rsidR="00C71D8A">
      <w:rPr>
        <w:noProof/>
        <w:sz w:val="11"/>
      </w:rPr>
      <w:fldChar w:fldCharType="end"/>
    </w:r>
    <w:r>
      <w:rPr>
        <w:sz w:val="1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FC204" w14:textId="77777777" w:rsidR="00E037DD" w:rsidRDefault="00E037DD">
      <w:pPr>
        <w:spacing w:after="0" w:line="240" w:lineRule="auto"/>
      </w:pPr>
      <w:r>
        <w:separator/>
      </w:r>
    </w:p>
  </w:footnote>
  <w:footnote w:type="continuationSeparator" w:id="0">
    <w:p w14:paraId="09958008" w14:textId="77777777" w:rsidR="00E037DD" w:rsidRDefault="00E037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B1FA4888"/>
    <w:lvl w:ilvl="0">
      <w:start w:val="1"/>
      <w:numFmt w:val="decimal"/>
      <w:lvlText w:val="%1."/>
      <w:lvlJc w:val="left"/>
      <w:pPr>
        <w:tabs>
          <w:tab w:val="num" w:pos="720"/>
        </w:tabs>
        <w:ind w:left="720" w:hanging="360"/>
      </w:pPr>
      <w:rPr>
        <w:rFonts w:ascii="Calibri" w:hAnsi="Calibri" w:cs="Calibri"/>
        <w:b w:val="0"/>
        <w:bCs w:val="0"/>
        <w:color w:val="auto"/>
      </w:rPr>
    </w:lvl>
    <w:lvl w:ilvl="1">
      <w:start w:val="1"/>
      <w:numFmt w:val="lowerLetter"/>
      <w:lvlText w:val="%2)"/>
      <w:lvlJc w:val="left"/>
      <w:pPr>
        <w:tabs>
          <w:tab w:val="num" w:pos="1080"/>
        </w:tabs>
        <w:ind w:left="1080" w:hanging="360"/>
      </w:pPr>
      <w:rPr>
        <w:rFonts w:cs="Times New Roman" w:hint="default"/>
        <w:b w:val="0"/>
        <w:bCs w:val="0"/>
        <w:color w:val="auto"/>
      </w:rPr>
    </w:lvl>
    <w:lvl w:ilvl="2">
      <w:start w:val="1"/>
      <w:numFmt w:val="decimal"/>
      <w:lvlText w:val="%3."/>
      <w:lvlJc w:val="left"/>
      <w:pPr>
        <w:tabs>
          <w:tab w:val="num" w:pos="1440"/>
        </w:tabs>
        <w:ind w:left="1440" w:hanging="360"/>
      </w:pPr>
      <w:rPr>
        <w:rFonts w:ascii="Calibri" w:hAnsi="Calibri" w:cs="Calibri"/>
      </w:rPr>
    </w:lvl>
    <w:lvl w:ilvl="3">
      <w:start w:val="1"/>
      <w:numFmt w:val="decimal"/>
      <w:lvlText w:val="%4."/>
      <w:lvlJc w:val="left"/>
      <w:pPr>
        <w:tabs>
          <w:tab w:val="num" w:pos="1800"/>
        </w:tabs>
        <w:ind w:left="1800" w:hanging="360"/>
      </w:pPr>
      <w:rPr>
        <w:rFonts w:ascii="Calibri" w:hAnsi="Calibri" w:cs="Calibri"/>
      </w:rPr>
    </w:lvl>
    <w:lvl w:ilvl="4">
      <w:start w:val="1"/>
      <w:numFmt w:val="decimal"/>
      <w:lvlText w:val="%5."/>
      <w:lvlJc w:val="left"/>
      <w:pPr>
        <w:tabs>
          <w:tab w:val="num" w:pos="2160"/>
        </w:tabs>
        <w:ind w:left="2160" w:hanging="360"/>
      </w:pPr>
      <w:rPr>
        <w:rFonts w:ascii="Calibri" w:hAnsi="Calibri" w:cs="Calibri"/>
      </w:rPr>
    </w:lvl>
    <w:lvl w:ilvl="5">
      <w:start w:val="1"/>
      <w:numFmt w:val="decimal"/>
      <w:lvlText w:val="%6."/>
      <w:lvlJc w:val="left"/>
      <w:pPr>
        <w:tabs>
          <w:tab w:val="num" w:pos="2520"/>
        </w:tabs>
        <w:ind w:left="2520" w:hanging="360"/>
      </w:pPr>
      <w:rPr>
        <w:rFonts w:ascii="Calibri" w:hAnsi="Calibri" w:cs="Calibri"/>
      </w:rPr>
    </w:lvl>
    <w:lvl w:ilvl="6">
      <w:start w:val="1"/>
      <w:numFmt w:val="decimal"/>
      <w:lvlText w:val="%7."/>
      <w:lvlJc w:val="left"/>
      <w:pPr>
        <w:tabs>
          <w:tab w:val="num" w:pos="2880"/>
        </w:tabs>
        <w:ind w:left="2880" w:hanging="360"/>
      </w:pPr>
      <w:rPr>
        <w:rFonts w:ascii="Calibri" w:hAnsi="Calibri" w:cs="Calibri"/>
      </w:rPr>
    </w:lvl>
    <w:lvl w:ilvl="7">
      <w:start w:val="1"/>
      <w:numFmt w:val="decimal"/>
      <w:lvlText w:val="%8."/>
      <w:lvlJc w:val="left"/>
      <w:pPr>
        <w:tabs>
          <w:tab w:val="num" w:pos="3240"/>
        </w:tabs>
        <w:ind w:left="3240" w:hanging="360"/>
      </w:pPr>
      <w:rPr>
        <w:rFonts w:ascii="Calibri" w:hAnsi="Calibri" w:cs="Calibri"/>
      </w:rPr>
    </w:lvl>
    <w:lvl w:ilvl="8">
      <w:start w:val="1"/>
      <w:numFmt w:val="decimal"/>
      <w:lvlText w:val="%9."/>
      <w:lvlJc w:val="left"/>
      <w:pPr>
        <w:tabs>
          <w:tab w:val="num" w:pos="3600"/>
        </w:tabs>
        <w:ind w:left="3600" w:hanging="360"/>
      </w:pPr>
      <w:rPr>
        <w:rFonts w:ascii="Calibri" w:hAnsi="Calibri" w:cs="Calibri"/>
      </w:rPr>
    </w:lvl>
  </w:abstractNum>
  <w:abstractNum w:abstractNumId="1" w15:restartNumberingAfterBreak="0">
    <w:nsid w:val="08847166"/>
    <w:multiLevelType w:val="hybridMultilevel"/>
    <w:tmpl w:val="60F2B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E4EEA"/>
    <w:multiLevelType w:val="hybridMultilevel"/>
    <w:tmpl w:val="7250C41C"/>
    <w:lvl w:ilvl="0" w:tplc="14EE4616">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41808">
      <w:start w:val="5"/>
      <w:numFmt w:val="lowerLetter"/>
      <w:lvlText w:val="%2)"/>
      <w:lvlJc w:val="left"/>
      <w:pPr>
        <w:ind w:left="9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DC22EC6">
      <w:start w:val="1"/>
      <w:numFmt w:val="lowerRoman"/>
      <w:lvlText w:val="%3"/>
      <w:lvlJc w:val="left"/>
      <w:pPr>
        <w:ind w:left="1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A80DF54">
      <w:start w:val="1"/>
      <w:numFmt w:val="decimal"/>
      <w:lvlText w:val="%4"/>
      <w:lvlJc w:val="left"/>
      <w:pPr>
        <w:ind w:left="2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C56577E">
      <w:start w:val="1"/>
      <w:numFmt w:val="lowerLetter"/>
      <w:lvlText w:val="%5"/>
      <w:lvlJc w:val="left"/>
      <w:pPr>
        <w:ind w:left="29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A326AAA">
      <w:start w:val="1"/>
      <w:numFmt w:val="lowerRoman"/>
      <w:lvlText w:val="%6"/>
      <w:lvlJc w:val="left"/>
      <w:pPr>
        <w:ind w:left="3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782BCF4">
      <w:start w:val="1"/>
      <w:numFmt w:val="decimal"/>
      <w:lvlText w:val="%7"/>
      <w:lvlJc w:val="left"/>
      <w:pPr>
        <w:ind w:left="44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37C13A4">
      <w:start w:val="1"/>
      <w:numFmt w:val="lowerLetter"/>
      <w:lvlText w:val="%8"/>
      <w:lvlJc w:val="left"/>
      <w:pPr>
        <w:ind w:left="5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9D0811E">
      <w:start w:val="1"/>
      <w:numFmt w:val="lowerRoman"/>
      <w:lvlText w:val="%9"/>
      <w:lvlJc w:val="left"/>
      <w:pPr>
        <w:ind w:left="58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0D61BAC"/>
    <w:multiLevelType w:val="hybridMultilevel"/>
    <w:tmpl w:val="A418B822"/>
    <w:lvl w:ilvl="0" w:tplc="738AE586">
      <w:start w:val="1"/>
      <w:numFmt w:val="decimal"/>
      <w:lvlText w:val="%1."/>
      <w:lvlJc w:val="left"/>
      <w:pPr>
        <w:ind w:left="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E086F06">
      <w:start w:val="1"/>
      <w:numFmt w:val="lowerLetter"/>
      <w:lvlText w:val="%2)"/>
      <w:lvlJc w:val="left"/>
      <w:pPr>
        <w:ind w:left="9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2AC6CF6">
      <w:start w:val="1"/>
      <w:numFmt w:val="lowerRoman"/>
      <w:lvlText w:val="%3"/>
      <w:lvlJc w:val="left"/>
      <w:pPr>
        <w:ind w:left="1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0186078">
      <w:start w:val="1"/>
      <w:numFmt w:val="decimal"/>
      <w:lvlText w:val="%4"/>
      <w:lvlJc w:val="left"/>
      <w:pPr>
        <w:ind w:left="2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1100AAC">
      <w:start w:val="1"/>
      <w:numFmt w:val="lowerLetter"/>
      <w:lvlText w:val="%5"/>
      <w:lvlJc w:val="left"/>
      <w:pPr>
        <w:ind w:left="29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6CC716A">
      <w:start w:val="1"/>
      <w:numFmt w:val="lowerRoman"/>
      <w:lvlText w:val="%6"/>
      <w:lvlJc w:val="left"/>
      <w:pPr>
        <w:ind w:left="3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8892F19E">
      <w:start w:val="1"/>
      <w:numFmt w:val="decimal"/>
      <w:lvlText w:val="%7"/>
      <w:lvlJc w:val="left"/>
      <w:pPr>
        <w:ind w:left="44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870E170">
      <w:start w:val="1"/>
      <w:numFmt w:val="lowerLetter"/>
      <w:lvlText w:val="%8"/>
      <w:lvlJc w:val="left"/>
      <w:pPr>
        <w:ind w:left="5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796ADF0">
      <w:start w:val="1"/>
      <w:numFmt w:val="lowerRoman"/>
      <w:lvlText w:val="%9"/>
      <w:lvlJc w:val="left"/>
      <w:pPr>
        <w:ind w:left="58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2492B80"/>
    <w:multiLevelType w:val="hybridMultilevel"/>
    <w:tmpl w:val="218C7CB2"/>
    <w:lvl w:ilvl="0" w:tplc="13A899EE">
      <w:start w:val="1"/>
      <w:numFmt w:val="decimal"/>
      <w:lvlText w:val="%1."/>
      <w:lvlJc w:val="left"/>
      <w:pPr>
        <w:ind w:left="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DFCBA30">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18AA22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E6D3E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C3A740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70666F4">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10267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2031E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2F4686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00F05A2"/>
    <w:multiLevelType w:val="hybridMultilevel"/>
    <w:tmpl w:val="93DA7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B20350"/>
    <w:multiLevelType w:val="hybridMultilevel"/>
    <w:tmpl w:val="8B9C5D80"/>
    <w:lvl w:ilvl="0" w:tplc="6C50C99A">
      <w:start w:val="1"/>
      <w:numFmt w:val="decimal"/>
      <w:lvlText w:val="%1."/>
      <w:lvlJc w:val="left"/>
      <w:pPr>
        <w:ind w:left="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308B82">
      <w:start w:val="1"/>
      <w:numFmt w:val="lowerLetter"/>
      <w:lvlText w:val="%2)"/>
      <w:lvlJc w:val="left"/>
      <w:pPr>
        <w:ind w:left="9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23EC782">
      <w:start w:val="1"/>
      <w:numFmt w:val="lowerRoman"/>
      <w:lvlText w:val="%3"/>
      <w:lvlJc w:val="left"/>
      <w:pPr>
        <w:ind w:left="1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9B48108">
      <w:start w:val="1"/>
      <w:numFmt w:val="decimal"/>
      <w:lvlText w:val="%4"/>
      <w:lvlJc w:val="left"/>
      <w:pPr>
        <w:ind w:left="2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36E35E0">
      <w:start w:val="1"/>
      <w:numFmt w:val="lowerLetter"/>
      <w:lvlText w:val="%5"/>
      <w:lvlJc w:val="left"/>
      <w:pPr>
        <w:ind w:left="29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652E322">
      <w:start w:val="1"/>
      <w:numFmt w:val="lowerRoman"/>
      <w:lvlText w:val="%6"/>
      <w:lvlJc w:val="left"/>
      <w:pPr>
        <w:ind w:left="3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21AA258">
      <w:start w:val="1"/>
      <w:numFmt w:val="decimal"/>
      <w:lvlText w:val="%7"/>
      <w:lvlJc w:val="left"/>
      <w:pPr>
        <w:ind w:left="44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D89C62">
      <w:start w:val="1"/>
      <w:numFmt w:val="lowerLetter"/>
      <w:lvlText w:val="%8"/>
      <w:lvlJc w:val="left"/>
      <w:pPr>
        <w:ind w:left="5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DBDE4E62">
      <w:start w:val="1"/>
      <w:numFmt w:val="lowerRoman"/>
      <w:lvlText w:val="%9"/>
      <w:lvlJc w:val="left"/>
      <w:pPr>
        <w:ind w:left="58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10F059C"/>
    <w:multiLevelType w:val="multilevel"/>
    <w:tmpl w:val="90023FC6"/>
    <w:lvl w:ilvl="0">
      <w:start w:val="1"/>
      <w:numFmt w:val="decimal"/>
      <w:lvlText w:val="%1."/>
      <w:lvlJc w:val="left"/>
      <w:pPr>
        <w:ind w:left="720" w:hanging="360"/>
      </w:pPr>
      <w:rPr>
        <w:rFonts w:asciiTheme="minorHAnsi" w:eastAsia="Calibri" w:hAnsiTheme="minorHAnsi" w:cstheme="minorHAnsi"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223441"/>
    <w:multiLevelType w:val="hybridMultilevel"/>
    <w:tmpl w:val="04A0B7BA"/>
    <w:lvl w:ilvl="0" w:tplc="410270F0">
      <w:start w:val="1"/>
      <w:numFmt w:val="decimal"/>
      <w:lvlText w:val="%1."/>
      <w:lvlJc w:val="left"/>
      <w:pPr>
        <w:ind w:left="454" w:firstLine="0"/>
      </w:pPr>
      <w:rPr>
        <w:rFonts w:ascii="Arial" w:eastAsia="Arial" w:hAnsi="Arial" w:cs="Arial" w:hint="default"/>
        <w:b w:val="0"/>
        <w:i w:val="0"/>
        <w:strike w:val="0"/>
        <w:dstrike w:val="0"/>
        <w:color w:val="000000"/>
        <w:sz w:val="21"/>
        <w:szCs w:val="21"/>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F64057"/>
    <w:multiLevelType w:val="hybridMultilevel"/>
    <w:tmpl w:val="02D294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34596E24"/>
    <w:multiLevelType w:val="hybridMultilevel"/>
    <w:tmpl w:val="304417FC"/>
    <w:lvl w:ilvl="0" w:tplc="83421786">
      <w:start w:val="1"/>
      <w:numFmt w:val="decimal"/>
      <w:lvlText w:val="%1."/>
      <w:lvlJc w:val="left"/>
      <w:pPr>
        <w:ind w:left="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4187262">
      <w:start w:val="1"/>
      <w:numFmt w:val="lowerLetter"/>
      <w:lvlText w:val="%2)"/>
      <w:lvlJc w:val="left"/>
      <w:pPr>
        <w:ind w:left="9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884392A">
      <w:start w:val="1"/>
      <w:numFmt w:val="lowerRoman"/>
      <w:lvlText w:val="%3"/>
      <w:lvlJc w:val="left"/>
      <w:pPr>
        <w:ind w:left="1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DC4E36E">
      <w:start w:val="1"/>
      <w:numFmt w:val="decimal"/>
      <w:lvlText w:val="%4"/>
      <w:lvlJc w:val="left"/>
      <w:pPr>
        <w:ind w:left="2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842BDA2">
      <w:start w:val="1"/>
      <w:numFmt w:val="lowerLetter"/>
      <w:lvlText w:val="%5"/>
      <w:lvlJc w:val="left"/>
      <w:pPr>
        <w:ind w:left="29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0FA6B9E">
      <w:start w:val="1"/>
      <w:numFmt w:val="lowerRoman"/>
      <w:lvlText w:val="%6"/>
      <w:lvlJc w:val="left"/>
      <w:pPr>
        <w:ind w:left="3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2C6D894">
      <w:start w:val="1"/>
      <w:numFmt w:val="decimal"/>
      <w:lvlText w:val="%7"/>
      <w:lvlJc w:val="left"/>
      <w:pPr>
        <w:ind w:left="44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4608A34">
      <w:start w:val="1"/>
      <w:numFmt w:val="lowerLetter"/>
      <w:lvlText w:val="%8"/>
      <w:lvlJc w:val="left"/>
      <w:pPr>
        <w:ind w:left="5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42059A4">
      <w:start w:val="1"/>
      <w:numFmt w:val="lowerRoman"/>
      <w:lvlText w:val="%9"/>
      <w:lvlJc w:val="left"/>
      <w:pPr>
        <w:ind w:left="58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A6279D1"/>
    <w:multiLevelType w:val="hybridMultilevel"/>
    <w:tmpl w:val="4B0EF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1B5B91"/>
    <w:multiLevelType w:val="hybridMultilevel"/>
    <w:tmpl w:val="280C9E52"/>
    <w:lvl w:ilvl="0" w:tplc="2DFC8D06">
      <w:start w:val="1"/>
      <w:numFmt w:val="decimal"/>
      <w:lvlText w:val="%1."/>
      <w:lvlJc w:val="left"/>
      <w:pPr>
        <w:ind w:left="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A345F3C">
      <w:start w:val="1"/>
      <w:numFmt w:val="lowerLetter"/>
      <w:lvlText w:val="%2)"/>
      <w:lvlJc w:val="left"/>
      <w:pPr>
        <w:ind w:left="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2E0A820">
      <w:start w:val="1"/>
      <w:numFmt w:val="lowerRoman"/>
      <w:lvlText w:val="%3"/>
      <w:lvlJc w:val="left"/>
      <w:pPr>
        <w:ind w:left="1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82A0624">
      <w:start w:val="1"/>
      <w:numFmt w:val="decimal"/>
      <w:lvlText w:val="%4"/>
      <w:lvlJc w:val="left"/>
      <w:pPr>
        <w:ind w:left="2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2AA2A68">
      <w:start w:val="1"/>
      <w:numFmt w:val="lowerLetter"/>
      <w:lvlText w:val="%5"/>
      <w:lvlJc w:val="left"/>
      <w:pPr>
        <w:ind w:left="29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A125820">
      <w:start w:val="1"/>
      <w:numFmt w:val="lowerRoman"/>
      <w:lvlText w:val="%6"/>
      <w:lvlJc w:val="left"/>
      <w:pPr>
        <w:ind w:left="3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5964862">
      <w:start w:val="1"/>
      <w:numFmt w:val="decimal"/>
      <w:lvlText w:val="%7"/>
      <w:lvlJc w:val="left"/>
      <w:pPr>
        <w:ind w:left="44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75A1D62">
      <w:start w:val="1"/>
      <w:numFmt w:val="lowerLetter"/>
      <w:lvlText w:val="%8"/>
      <w:lvlJc w:val="left"/>
      <w:pPr>
        <w:ind w:left="5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7749680">
      <w:start w:val="1"/>
      <w:numFmt w:val="lowerRoman"/>
      <w:lvlText w:val="%9"/>
      <w:lvlJc w:val="left"/>
      <w:pPr>
        <w:ind w:left="58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3E44688"/>
    <w:multiLevelType w:val="hybridMultilevel"/>
    <w:tmpl w:val="4AB8FB78"/>
    <w:lvl w:ilvl="0" w:tplc="04150017">
      <w:start w:val="1"/>
      <w:numFmt w:val="lowerLetter"/>
      <w:lvlText w:val="%1)"/>
      <w:lvlJc w:val="left"/>
      <w:pPr>
        <w:ind w:left="917"/>
      </w:pPr>
      <w:rPr>
        <w:b w:val="0"/>
        <w:i w:val="0"/>
        <w:strike w:val="0"/>
        <w:dstrike w:val="0"/>
        <w:color w:val="000000"/>
        <w:sz w:val="21"/>
        <w:szCs w:val="21"/>
        <w:u w:val="none" w:color="000000"/>
        <w:bdr w:val="none" w:sz="0" w:space="0" w:color="auto"/>
        <w:shd w:val="clear" w:color="auto" w:fill="auto"/>
        <w:vertAlign w:val="baseline"/>
      </w:rPr>
    </w:lvl>
    <w:lvl w:ilvl="1" w:tplc="8C38DEEE">
      <w:start w:val="1"/>
      <w:numFmt w:val="lowerLetter"/>
      <w:lvlText w:val="%2)"/>
      <w:lvlJc w:val="left"/>
      <w:pPr>
        <w:ind w:left="13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28214D4">
      <w:start w:val="1"/>
      <w:numFmt w:val="lowerRoman"/>
      <w:lvlText w:val="%3"/>
      <w:lvlJc w:val="left"/>
      <w:pPr>
        <w:ind w:left="19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66A2CB6">
      <w:start w:val="1"/>
      <w:numFmt w:val="decimal"/>
      <w:lvlText w:val="%4"/>
      <w:lvlJc w:val="left"/>
      <w:pPr>
        <w:ind w:left="27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5A88ACA">
      <w:start w:val="1"/>
      <w:numFmt w:val="lowerLetter"/>
      <w:lvlText w:val="%5"/>
      <w:lvlJc w:val="left"/>
      <w:pPr>
        <w:ind w:left="34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CE0FEE8">
      <w:start w:val="1"/>
      <w:numFmt w:val="lowerRoman"/>
      <w:lvlText w:val="%6"/>
      <w:lvlJc w:val="left"/>
      <w:pPr>
        <w:ind w:left="41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206FCDE">
      <w:start w:val="1"/>
      <w:numFmt w:val="decimal"/>
      <w:lvlText w:val="%7"/>
      <w:lvlJc w:val="left"/>
      <w:pPr>
        <w:ind w:left="48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22C908">
      <w:start w:val="1"/>
      <w:numFmt w:val="lowerLetter"/>
      <w:lvlText w:val="%8"/>
      <w:lvlJc w:val="left"/>
      <w:pPr>
        <w:ind w:left="55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712349E">
      <w:start w:val="1"/>
      <w:numFmt w:val="lowerRoman"/>
      <w:lvlText w:val="%9"/>
      <w:lvlJc w:val="left"/>
      <w:pPr>
        <w:ind w:left="63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E86FBE"/>
    <w:multiLevelType w:val="hybridMultilevel"/>
    <w:tmpl w:val="360275E2"/>
    <w:lvl w:ilvl="0" w:tplc="C0C612EE">
      <w:start w:val="1"/>
      <w:numFmt w:val="decimal"/>
      <w:lvlText w:val="%1."/>
      <w:lvlJc w:val="left"/>
      <w:pPr>
        <w:ind w:left="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6769DCE">
      <w:start w:val="1"/>
      <w:numFmt w:val="lowerLetter"/>
      <w:lvlText w:val="%2)"/>
      <w:lvlJc w:val="left"/>
      <w:pPr>
        <w:ind w:left="9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E3A0A20">
      <w:start w:val="1"/>
      <w:numFmt w:val="lowerRoman"/>
      <w:lvlText w:val="%3"/>
      <w:lvlJc w:val="left"/>
      <w:pPr>
        <w:ind w:left="1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268F78">
      <w:start w:val="1"/>
      <w:numFmt w:val="decimal"/>
      <w:lvlText w:val="%4"/>
      <w:lvlJc w:val="left"/>
      <w:pPr>
        <w:ind w:left="2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ED0DE8E">
      <w:start w:val="1"/>
      <w:numFmt w:val="lowerLetter"/>
      <w:lvlText w:val="%5"/>
      <w:lvlJc w:val="left"/>
      <w:pPr>
        <w:ind w:left="29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8B8E5D12">
      <w:start w:val="1"/>
      <w:numFmt w:val="lowerRoman"/>
      <w:lvlText w:val="%6"/>
      <w:lvlJc w:val="left"/>
      <w:pPr>
        <w:ind w:left="3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51E72DC">
      <w:start w:val="1"/>
      <w:numFmt w:val="decimal"/>
      <w:lvlText w:val="%7"/>
      <w:lvlJc w:val="left"/>
      <w:pPr>
        <w:ind w:left="44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BE0060">
      <w:start w:val="1"/>
      <w:numFmt w:val="lowerLetter"/>
      <w:lvlText w:val="%8"/>
      <w:lvlJc w:val="left"/>
      <w:pPr>
        <w:ind w:left="5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B26F0C8">
      <w:start w:val="1"/>
      <w:numFmt w:val="lowerRoman"/>
      <w:lvlText w:val="%9"/>
      <w:lvlJc w:val="left"/>
      <w:pPr>
        <w:ind w:left="58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E023344"/>
    <w:multiLevelType w:val="hybridMultilevel"/>
    <w:tmpl w:val="CFFCB2F8"/>
    <w:lvl w:ilvl="0" w:tplc="281E7868">
      <w:start w:val="1"/>
      <w:numFmt w:val="decimal"/>
      <w:lvlText w:val="%1."/>
      <w:lvlJc w:val="left"/>
      <w:pPr>
        <w:ind w:left="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C38DEEE">
      <w:start w:val="1"/>
      <w:numFmt w:val="lowerLetter"/>
      <w:lvlText w:val="%2)"/>
      <w:lvlJc w:val="left"/>
      <w:pPr>
        <w:ind w:left="9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28214D4">
      <w:start w:val="1"/>
      <w:numFmt w:val="lowerRoman"/>
      <w:lvlText w:val="%3"/>
      <w:lvlJc w:val="left"/>
      <w:pPr>
        <w:ind w:left="15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66A2CB6">
      <w:start w:val="1"/>
      <w:numFmt w:val="decimal"/>
      <w:lvlText w:val="%4"/>
      <w:lvlJc w:val="left"/>
      <w:pPr>
        <w:ind w:left="22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5A88ACA">
      <w:start w:val="1"/>
      <w:numFmt w:val="lowerLetter"/>
      <w:lvlText w:val="%5"/>
      <w:lvlJc w:val="left"/>
      <w:pPr>
        <w:ind w:left="29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CE0FEE8">
      <w:start w:val="1"/>
      <w:numFmt w:val="lowerRoman"/>
      <w:lvlText w:val="%6"/>
      <w:lvlJc w:val="left"/>
      <w:pPr>
        <w:ind w:left="36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206FCDE">
      <w:start w:val="1"/>
      <w:numFmt w:val="decimal"/>
      <w:lvlText w:val="%7"/>
      <w:lvlJc w:val="left"/>
      <w:pPr>
        <w:ind w:left="44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E22C908">
      <w:start w:val="1"/>
      <w:numFmt w:val="lowerLetter"/>
      <w:lvlText w:val="%8"/>
      <w:lvlJc w:val="left"/>
      <w:pPr>
        <w:ind w:left="51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712349E">
      <w:start w:val="1"/>
      <w:numFmt w:val="lowerRoman"/>
      <w:lvlText w:val="%9"/>
      <w:lvlJc w:val="left"/>
      <w:pPr>
        <w:ind w:left="58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F992F6E"/>
    <w:multiLevelType w:val="hybridMultilevel"/>
    <w:tmpl w:val="8C528806"/>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655668EE"/>
    <w:multiLevelType w:val="hybridMultilevel"/>
    <w:tmpl w:val="7EC845E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 w15:restartNumberingAfterBreak="0">
    <w:nsid w:val="742B758B"/>
    <w:multiLevelType w:val="hybridMultilevel"/>
    <w:tmpl w:val="4DD8D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562A12"/>
    <w:multiLevelType w:val="hybridMultilevel"/>
    <w:tmpl w:val="4294A430"/>
    <w:lvl w:ilvl="0" w:tplc="4F9ED556">
      <w:start w:val="1"/>
      <w:numFmt w:val="decimal"/>
      <w:lvlText w:val="%1."/>
      <w:lvlJc w:val="left"/>
      <w:pPr>
        <w:ind w:left="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CF8EA3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D2EAA96">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66664D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F36B1E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9AD6714E">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8F8F6F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8075E2">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9D6F80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7BBB7531"/>
    <w:multiLevelType w:val="hybridMultilevel"/>
    <w:tmpl w:val="74FC6018"/>
    <w:lvl w:ilvl="0" w:tplc="DA6E6BC4">
      <w:start w:val="1"/>
      <w:numFmt w:val="decimal"/>
      <w:lvlText w:val="%1."/>
      <w:lvlJc w:val="left"/>
      <w:pPr>
        <w:ind w:left="4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D34180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D736B50C">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53A7162">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11C5F2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118593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7687288">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05AE2C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0772FB80">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5"/>
  </w:num>
  <w:num w:numId="2">
    <w:abstractNumId w:val="2"/>
  </w:num>
  <w:num w:numId="3">
    <w:abstractNumId w:val="20"/>
  </w:num>
  <w:num w:numId="4">
    <w:abstractNumId w:val="3"/>
  </w:num>
  <w:num w:numId="5">
    <w:abstractNumId w:val="6"/>
  </w:num>
  <w:num w:numId="6">
    <w:abstractNumId w:val="14"/>
  </w:num>
  <w:num w:numId="7">
    <w:abstractNumId w:val="19"/>
  </w:num>
  <w:num w:numId="8">
    <w:abstractNumId w:val="12"/>
  </w:num>
  <w:num w:numId="9">
    <w:abstractNumId w:val="4"/>
  </w:num>
  <w:num w:numId="10">
    <w:abstractNumId w:val="10"/>
  </w:num>
  <w:num w:numId="11">
    <w:abstractNumId w:val="13"/>
  </w:num>
  <w:num w:numId="12">
    <w:abstractNumId w:val="18"/>
  </w:num>
  <w:num w:numId="13">
    <w:abstractNumId w:val="1"/>
  </w:num>
  <w:num w:numId="14">
    <w:abstractNumId w:val="7"/>
  </w:num>
  <w:num w:numId="15">
    <w:abstractNumId w:val="9"/>
  </w:num>
  <w:num w:numId="16">
    <w:abstractNumId w:val="11"/>
  </w:num>
  <w:num w:numId="17">
    <w:abstractNumId w:val="8"/>
  </w:num>
  <w:num w:numId="18">
    <w:abstractNumId w:val="0"/>
  </w:num>
  <w:num w:numId="19">
    <w:abstractNumId w:val="17"/>
  </w:num>
  <w:num w:numId="20">
    <w:abstractNumId w:val="16"/>
  </w:num>
  <w:num w:numId="21">
    <w:abstractNumId w:val="9"/>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7E"/>
    <w:rsid w:val="000026A1"/>
    <w:rsid w:val="000041E0"/>
    <w:rsid w:val="00006C7E"/>
    <w:rsid w:val="000144CC"/>
    <w:rsid w:val="000471A5"/>
    <w:rsid w:val="000A79FF"/>
    <w:rsid w:val="000B2F30"/>
    <w:rsid w:val="000C195F"/>
    <w:rsid w:val="000C623C"/>
    <w:rsid w:val="000D2078"/>
    <w:rsid w:val="00141B4E"/>
    <w:rsid w:val="00180CAF"/>
    <w:rsid w:val="00183F49"/>
    <w:rsid w:val="001A644A"/>
    <w:rsid w:val="001F35AE"/>
    <w:rsid w:val="001F7778"/>
    <w:rsid w:val="00222E47"/>
    <w:rsid w:val="002310D1"/>
    <w:rsid w:val="00233F4C"/>
    <w:rsid w:val="002522B6"/>
    <w:rsid w:val="002611F4"/>
    <w:rsid w:val="00274D3C"/>
    <w:rsid w:val="002B44FB"/>
    <w:rsid w:val="002F45F5"/>
    <w:rsid w:val="00352FE9"/>
    <w:rsid w:val="00397CA7"/>
    <w:rsid w:val="003A117B"/>
    <w:rsid w:val="00413164"/>
    <w:rsid w:val="00465EA7"/>
    <w:rsid w:val="004A6076"/>
    <w:rsid w:val="004C39AF"/>
    <w:rsid w:val="004D4B90"/>
    <w:rsid w:val="004E106D"/>
    <w:rsid w:val="005427A3"/>
    <w:rsid w:val="0054576A"/>
    <w:rsid w:val="005632B6"/>
    <w:rsid w:val="00587145"/>
    <w:rsid w:val="0058770C"/>
    <w:rsid w:val="005902E5"/>
    <w:rsid w:val="005D0D15"/>
    <w:rsid w:val="0060455C"/>
    <w:rsid w:val="00637D2D"/>
    <w:rsid w:val="00646A09"/>
    <w:rsid w:val="00654F97"/>
    <w:rsid w:val="00665BE1"/>
    <w:rsid w:val="006E473A"/>
    <w:rsid w:val="006F676C"/>
    <w:rsid w:val="006F7AE0"/>
    <w:rsid w:val="00711F84"/>
    <w:rsid w:val="0075682A"/>
    <w:rsid w:val="00760AE3"/>
    <w:rsid w:val="007660A8"/>
    <w:rsid w:val="007B3A97"/>
    <w:rsid w:val="007D3882"/>
    <w:rsid w:val="007E7A3F"/>
    <w:rsid w:val="00815B37"/>
    <w:rsid w:val="008478D9"/>
    <w:rsid w:val="008729B3"/>
    <w:rsid w:val="008B02DF"/>
    <w:rsid w:val="00915D63"/>
    <w:rsid w:val="009250D5"/>
    <w:rsid w:val="00962D93"/>
    <w:rsid w:val="009A7F6B"/>
    <w:rsid w:val="009D1191"/>
    <w:rsid w:val="009E42DE"/>
    <w:rsid w:val="00A227AD"/>
    <w:rsid w:val="00A2618C"/>
    <w:rsid w:val="00AA22EE"/>
    <w:rsid w:val="00AF0785"/>
    <w:rsid w:val="00B113C4"/>
    <w:rsid w:val="00B248C7"/>
    <w:rsid w:val="00B371AA"/>
    <w:rsid w:val="00B42DFA"/>
    <w:rsid w:val="00B56DB0"/>
    <w:rsid w:val="00BD3984"/>
    <w:rsid w:val="00BE063B"/>
    <w:rsid w:val="00BF2DA0"/>
    <w:rsid w:val="00C05C53"/>
    <w:rsid w:val="00C666CD"/>
    <w:rsid w:val="00C71D8A"/>
    <w:rsid w:val="00C87F91"/>
    <w:rsid w:val="00CD3164"/>
    <w:rsid w:val="00D07631"/>
    <w:rsid w:val="00D11036"/>
    <w:rsid w:val="00D16A04"/>
    <w:rsid w:val="00D508BE"/>
    <w:rsid w:val="00D6706B"/>
    <w:rsid w:val="00D749DD"/>
    <w:rsid w:val="00D76B8C"/>
    <w:rsid w:val="00DB2098"/>
    <w:rsid w:val="00DD3E7C"/>
    <w:rsid w:val="00E037DD"/>
    <w:rsid w:val="00E12C54"/>
    <w:rsid w:val="00E17F87"/>
    <w:rsid w:val="00E2217A"/>
    <w:rsid w:val="00E35F0A"/>
    <w:rsid w:val="00E428BA"/>
    <w:rsid w:val="00E72B74"/>
    <w:rsid w:val="00E76C63"/>
    <w:rsid w:val="00F10BD5"/>
    <w:rsid w:val="00F53796"/>
    <w:rsid w:val="00F863BB"/>
    <w:rsid w:val="00F9228B"/>
    <w:rsid w:val="00FE2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A672"/>
  <w15:docId w15:val="{1552CDD9-EF3C-4EAD-A35E-BB6AA39F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2B74"/>
    <w:pPr>
      <w:spacing w:after="149" w:line="303" w:lineRule="auto"/>
      <w:ind w:left="463" w:right="5" w:hanging="463"/>
      <w:jc w:val="both"/>
    </w:pPr>
    <w:rPr>
      <w:rFonts w:ascii="Arial" w:eastAsia="Arial" w:hAnsi="Arial" w:cs="Arial"/>
      <w:color w:val="000000"/>
      <w:sz w:val="21"/>
    </w:rPr>
  </w:style>
  <w:style w:type="paragraph" w:styleId="Nagwek1">
    <w:name w:val="heading 1"/>
    <w:next w:val="Normalny"/>
    <w:link w:val="Nagwek1Znak"/>
    <w:uiPriority w:val="9"/>
    <w:qFormat/>
    <w:rsid w:val="00E72B74"/>
    <w:pPr>
      <w:keepNext/>
      <w:keepLines/>
      <w:spacing w:after="191"/>
      <w:ind w:left="10" w:right="4" w:hanging="10"/>
      <w:jc w:val="center"/>
      <w:outlineLvl w:val="0"/>
    </w:pPr>
    <w:rPr>
      <w:rFonts w:ascii="Arial" w:eastAsia="Arial" w:hAnsi="Arial" w:cs="Arial"/>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72B74"/>
    <w:rPr>
      <w:rFonts w:ascii="Arial" w:eastAsia="Arial" w:hAnsi="Arial" w:cs="Arial"/>
      <w:b/>
      <w:color w:val="000000"/>
      <w:sz w:val="21"/>
    </w:rPr>
  </w:style>
  <w:style w:type="table" w:customStyle="1" w:styleId="TableGrid">
    <w:name w:val="TableGrid"/>
    <w:rsid w:val="00E72B74"/>
    <w:pPr>
      <w:spacing w:after="0" w:line="240" w:lineRule="auto"/>
    </w:pPr>
    <w:tblPr>
      <w:tblCellMar>
        <w:top w:w="0" w:type="dxa"/>
        <w:left w:w="0" w:type="dxa"/>
        <w:bottom w:w="0" w:type="dxa"/>
        <w:right w:w="0" w:type="dxa"/>
      </w:tblCellMar>
    </w:tblPr>
  </w:style>
  <w:style w:type="paragraph" w:styleId="Akapitzlist">
    <w:name w:val="List Paragraph"/>
    <w:aliases w:val="sw tekst"/>
    <w:basedOn w:val="Normalny"/>
    <w:link w:val="AkapitzlistZnak"/>
    <w:uiPriority w:val="34"/>
    <w:qFormat/>
    <w:rsid w:val="001F7778"/>
    <w:pPr>
      <w:ind w:left="720"/>
      <w:contextualSpacing/>
    </w:pPr>
  </w:style>
  <w:style w:type="character" w:styleId="Hipercze">
    <w:name w:val="Hyperlink"/>
    <w:basedOn w:val="Domylnaczcionkaakapitu"/>
    <w:uiPriority w:val="99"/>
    <w:unhideWhenUsed/>
    <w:rsid w:val="00587145"/>
    <w:rPr>
      <w:color w:val="0000FF"/>
      <w:u w:val="single"/>
    </w:rPr>
  </w:style>
  <w:style w:type="paragraph" w:styleId="Tekstprzypisukocowego">
    <w:name w:val="endnote text"/>
    <w:basedOn w:val="Normalny"/>
    <w:link w:val="TekstprzypisukocowegoZnak"/>
    <w:uiPriority w:val="99"/>
    <w:semiHidden/>
    <w:unhideWhenUsed/>
    <w:rsid w:val="005871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7145"/>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587145"/>
    <w:rPr>
      <w:vertAlign w:val="superscript"/>
    </w:rPr>
  </w:style>
  <w:style w:type="character" w:customStyle="1" w:styleId="Nierozpoznanawzmianka1">
    <w:name w:val="Nierozpoznana wzmianka1"/>
    <w:basedOn w:val="Domylnaczcionkaakapitu"/>
    <w:uiPriority w:val="99"/>
    <w:semiHidden/>
    <w:unhideWhenUsed/>
    <w:rsid w:val="00587145"/>
    <w:rPr>
      <w:color w:val="605E5C"/>
      <w:shd w:val="clear" w:color="auto" w:fill="E1DFDD"/>
    </w:rPr>
  </w:style>
  <w:style w:type="paragraph" w:styleId="Tekstdymka">
    <w:name w:val="Balloon Text"/>
    <w:basedOn w:val="Normalny"/>
    <w:link w:val="TekstdymkaZnak"/>
    <w:uiPriority w:val="99"/>
    <w:semiHidden/>
    <w:unhideWhenUsed/>
    <w:rsid w:val="00DD3E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3E7C"/>
    <w:rPr>
      <w:rFonts w:ascii="Segoe UI" w:eastAsia="Arial" w:hAnsi="Segoe UI" w:cs="Segoe UI"/>
      <w:color w:val="000000"/>
      <w:sz w:val="18"/>
      <w:szCs w:val="18"/>
    </w:rPr>
  </w:style>
  <w:style w:type="paragraph" w:customStyle="1" w:styleId="Normalny1">
    <w:name w:val="Normalny1"/>
    <w:rsid w:val="00A227AD"/>
    <w:pPr>
      <w:spacing w:after="0" w:line="276" w:lineRule="auto"/>
    </w:pPr>
    <w:rPr>
      <w:rFonts w:ascii="Arial" w:eastAsia="Arial" w:hAnsi="Arial" w:cs="Arial"/>
      <w:color w:val="000000"/>
    </w:rPr>
  </w:style>
  <w:style w:type="paragraph" w:styleId="Tekstpodstawowy2">
    <w:name w:val="Body Text 2"/>
    <w:basedOn w:val="Normalny"/>
    <w:link w:val="Tekstpodstawowy2Znak"/>
    <w:uiPriority w:val="99"/>
    <w:unhideWhenUsed/>
    <w:rsid w:val="00711F84"/>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uiPriority w:val="99"/>
    <w:rsid w:val="00711F84"/>
    <w:rPr>
      <w:rFonts w:ascii="Calibri" w:eastAsia="Calibri" w:hAnsi="Calibri" w:cs="Times New Roman"/>
      <w:lang w:eastAsia="en-US"/>
    </w:rPr>
  </w:style>
  <w:style w:type="character" w:customStyle="1" w:styleId="AkapitzlistZnak">
    <w:name w:val="Akapit z listą Znak"/>
    <w:aliases w:val="sw tekst Znak"/>
    <w:basedOn w:val="Domylnaczcionkaakapitu"/>
    <w:link w:val="Akapitzlist"/>
    <w:uiPriority w:val="99"/>
    <w:rsid w:val="004D4B90"/>
    <w:rPr>
      <w:rFonts w:ascii="Arial" w:eastAsia="Arial" w:hAnsi="Arial" w:cs="Arial"/>
      <w:color w:val="000000"/>
      <w:sz w:val="21"/>
    </w:rPr>
  </w:style>
  <w:style w:type="paragraph" w:styleId="Zwykytekst">
    <w:name w:val="Plain Text"/>
    <w:basedOn w:val="Normalny"/>
    <w:link w:val="ZwykytekstZnak"/>
    <w:uiPriority w:val="99"/>
    <w:semiHidden/>
    <w:unhideWhenUsed/>
    <w:rsid w:val="00915D63"/>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ZwykytekstZnak">
    <w:name w:val="Zwykły tekst Znak"/>
    <w:basedOn w:val="Domylnaczcionkaakapitu"/>
    <w:link w:val="Zwykytekst"/>
    <w:uiPriority w:val="99"/>
    <w:semiHidden/>
    <w:rsid w:val="00915D63"/>
    <w:rPr>
      <w:rFonts w:ascii="Calibri" w:eastAsiaTheme="minorHAnsi" w:hAnsi="Calibri"/>
      <w:szCs w:val="21"/>
      <w:lang w:eastAsia="en-US"/>
    </w:rPr>
  </w:style>
  <w:style w:type="paragraph" w:customStyle="1" w:styleId="Akapitzlist1">
    <w:name w:val="Akapit z listą1"/>
    <w:basedOn w:val="Normalny"/>
    <w:rsid w:val="004E106D"/>
    <w:pPr>
      <w:spacing w:after="0" w:line="240" w:lineRule="auto"/>
      <w:ind w:left="720" w:right="0" w:firstLine="0"/>
      <w:jc w:val="left"/>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02887">
      <w:bodyDiv w:val="1"/>
      <w:marLeft w:val="0"/>
      <w:marRight w:val="0"/>
      <w:marTop w:val="0"/>
      <w:marBottom w:val="0"/>
      <w:divBdr>
        <w:top w:val="none" w:sz="0" w:space="0" w:color="auto"/>
        <w:left w:val="none" w:sz="0" w:space="0" w:color="auto"/>
        <w:bottom w:val="none" w:sz="0" w:space="0" w:color="auto"/>
        <w:right w:val="none" w:sz="0" w:space="0" w:color="auto"/>
      </w:divBdr>
    </w:div>
    <w:div w:id="1696924481">
      <w:bodyDiv w:val="1"/>
      <w:marLeft w:val="0"/>
      <w:marRight w:val="0"/>
      <w:marTop w:val="0"/>
      <w:marBottom w:val="0"/>
      <w:divBdr>
        <w:top w:val="none" w:sz="0" w:space="0" w:color="auto"/>
        <w:left w:val="none" w:sz="0" w:space="0" w:color="auto"/>
        <w:bottom w:val="none" w:sz="0" w:space="0" w:color="auto"/>
        <w:right w:val="none" w:sz="0" w:space="0" w:color="auto"/>
      </w:divBdr>
    </w:div>
    <w:div w:id="1813015658">
      <w:bodyDiv w:val="1"/>
      <w:marLeft w:val="0"/>
      <w:marRight w:val="0"/>
      <w:marTop w:val="0"/>
      <w:marBottom w:val="0"/>
      <w:divBdr>
        <w:top w:val="none" w:sz="0" w:space="0" w:color="auto"/>
        <w:left w:val="none" w:sz="0" w:space="0" w:color="auto"/>
        <w:bottom w:val="none" w:sz="0" w:space="0" w:color="auto"/>
        <w:right w:val="none" w:sz="0" w:space="0" w:color="auto"/>
      </w:divBdr>
    </w:div>
    <w:div w:id="189453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ib-ni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pib-ni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2320</Words>
  <Characters>13920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Microsoft Word - wzor_esri_2018 v4.3.docx</vt:lpstr>
    </vt:vector>
  </TitlesOfParts>
  <Company/>
  <LinksUpToDate>false</LinksUpToDate>
  <CharactersWithSpaces>16208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wzor_esri_2018 v4.3.docx</dc:title>
  <dc:creator>medicom</dc:creator>
  <cp:lastModifiedBy>Beata Dymek</cp:lastModifiedBy>
  <cp:revision>5</cp:revision>
  <cp:lastPrinted>2020-03-04T12:43:00Z</cp:lastPrinted>
  <dcterms:created xsi:type="dcterms:W3CDTF">2020-03-04T12:44:00Z</dcterms:created>
  <dcterms:modified xsi:type="dcterms:W3CDTF">2020-03-04T13:04:00Z</dcterms:modified>
</cp:coreProperties>
</file>